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340" w:rsidRPr="00CE7FCB" w:rsidRDefault="000D7518" w:rsidP="005326CF">
      <w:pPr>
        <w:rPr>
          <w:rFonts w:cs="Calibri"/>
          <w:b/>
          <w:sz w:val="28"/>
          <w:szCs w:val="28"/>
          <w:u w:val="single"/>
        </w:rPr>
      </w:pPr>
      <w:r w:rsidRPr="00CE7FCB">
        <w:rPr>
          <w:rFonts w:cs="Calibri"/>
          <w:b/>
          <w:sz w:val="28"/>
          <w:szCs w:val="28"/>
          <w:u w:val="single"/>
        </w:rPr>
        <w:t>AW16</w:t>
      </w:r>
      <w:r w:rsidR="002328D2" w:rsidRPr="00CE7FCB">
        <w:rPr>
          <w:rFonts w:cs="Calibri"/>
          <w:b/>
          <w:sz w:val="28"/>
          <w:szCs w:val="28"/>
          <w:u w:val="single"/>
        </w:rPr>
        <w:t xml:space="preserve"> STD</w:t>
      </w:r>
      <w:r w:rsidRPr="00CE7FCB">
        <w:rPr>
          <w:rFonts w:cs="Calibri"/>
          <w:b/>
          <w:sz w:val="28"/>
          <w:szCs w:val="28"/>
          <w:u w:val="single"/>
        </w:rPr>
        <w:t xml:space="preserve"> </w:t>
      </w:r>
      <w:r w:rsidR="00FE5965" w:rsidRPr="00CE7FCB">
        <w:rPr>
          <w:rFonts w:cs="Calibri"/>
          <w:b/>
          <w:sz w:val="28"/>
          <w:szCs w:val="28"/>
          <w:u w:val="single"/>
        </w:rPr>
        <w:t xml:space="preserve">– </w:t>
      </w:r>
      <w:r w:rsidR="00AB49E6" w:rsidRPr="00CE7FCB">
        <w:rPr>
          <w:rFonts w:cs="Calibri"/>
          <w:b/>
          <w:sz w:val="28"/>
          <w:szCs w:val="28"/>
          <w:u w:val="single"/>
        </w:rPr>
        <w:t>Delivery</w:t>
      </w:r>
      <w:r w:rsidR="002D0BFE" w:rsidRPr="00CE7FCB">
        <w:rPr>
          <w:rFonts w:cs="Calibri"/>
          <w:b/>
          <w:sz w:val="28"/>
          <w:szCs w:val="28"/>
          <w:u w:val="single"/>
        </w:rPr>
        <w:t xml:space="preserve"> Questionnaire</w:t>
      </w:r>
    </w:p>
    <w:p w:rsidR="0049304F" w:rsidRPr="00CE7FCB" w:rsidRDefault="0049304F" w:rsidP="005326CF">
      <w:pPr>
        <w:rPr>
          <w:rFonts w:cs="Calibri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911"/>
        <w:gridCol w:w="6089"/>
      </w:tblGrid>
      <w:tr w:rsidR="00AB49E6" w:rsidRPr="00CE7FCB" w:rsidTr="00607D77">
        <w:trPr>
          <w:trHeight w:val="2053"/>
        </w:trPr>
        <w:tc>
          <w:tcPr>
            <w:tcW w:w="1242" w:type="dxa"/>
          </w:tcPr>
          <w:p w:rsidR="00AB49E6" w:rsidRPr="00CE7FCB" w:rsidRDefault="00D808B0" w:rsidP="00E671A4">
            <w:pPr>
              <w:rPr>
                <w:rFonts w:cs="Calibri"/>
                <w:b/>
              </w:rPr>
            </w:pPr>
            <w:r w:rsidRPr="00CE7FCB">
              <w:rPr>
                <w:rFonts w:cs="Calibri"/>
                <w:b/>
              </w:rPr>
              <w:t xml:space="preserve">Question </w:t>
            </w:r>
            <w:r w:rsidR="00AB49E6" w:rsidRPr="00CE7FCB">
              <w:rPr>
                <w:rFonts w:cs="Calibri"/>
                <w:b/>
              </w:rPr>
              <w:t>Weighting</w:t>
            </w:r>
            <w:r w:rsidRPr="00CE7FCB">
              <w:rPr>
                <w:rFonts w:cs="Calibri"/>
                <w:b/>
              </w:rPr>
              <w:t xml:space="preserve"> = </w:t>
            </w:r>
            <w:r w:rsidR="00E222F5">
              <w:rPr>
                <w:rFonts w:cs="Calibri"/>
                <w:b/>
              </w:rPr>
              <w:t>0</w:t>
            </w:r>
          </w:p>
        </w:tc>
        <w:tc>
          <w:tcPr>
            <w:tcW w:w="1911" w:type="dxa"/>
          </w:tcPr>
          <w:p w:rsidR="00AB49E6" w:rsidRPr="00CE7FCB" w:rsidRDefault="00AB49E6" w:rsidP="005326CF">
            <w:pPr>
              <w:rPr>
                <w:rFonts w:cs="Calibri"/>
                <w:b/>
              </w:rPr>
            </w:pPr>
            <w:r w:rsidRPr="00CE7FCB">
              <w:rPr>
                <w:rFonts w:cs="Calibri"/>
                <w:b/>
              </w:rPr>
              <w:t>AW16</w:t>
            </w:r>
            <w:r w:rsidR="002328D2" w:rsidRPr="00CE7FCB">
              <w:rPr>
                <w:rFonts w:cs="Calibri"/>
                <w:b/>
              </w:rPr>
              <w:t>.1</w:t>
            </w:r>
          </w:p>
        </w:tc>
        <w:tc>
          <w:tcPr>
            <w:tcW w:w="6089" w:type="dxa"/>
          </w:tcPr>
          <w:p w:rsidR="005F0CD3" w:rsidRDefault="00D808B0" w:rsidP="005F0CD3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Please confirm that t</w:t>
            </w:r>
            <w:r w:rsidR="00AB49E6" w:rsidRPr="00CE7FCB">
              <w:rPr>
                <w:rFonts w:cs="Calibri"/>
                <w:color w:val="000000"/>
              </w:rPr>
              <w:t xml:space="preserve">he </w:t>
            </w:r>
            <w:r w:rsidR="00291F31">
              <w:rPr>
                <w:rFonts w:cs="Calibri"/>
                <w:color w:val="000000"/>
              </w:rPr>
              <w:t xml:space="preserve">first two (2) units </w:t>
            </w:r>
            <w:r w:rsidR="00AB49E6" w:rsidRPr="00CE7FCB">
              <w:rPr>
                <w:rFonts w:cs="Calibri"/>
                <w:color w:val="000000"/>
              </w:rPr>
              <w:t xml:space="preserve">shall be Delivered, </w:t>
            </w:r>
            <w:r w:rsidR="005F0CD3">
              <w:rPr>
                <w:rFonts w:cs="Calibri"/>
                <w:color w:val="000000"/>
              </w:rPr>
              <w:t xml:space="preserve">Installed &amp; Commissioned by the </w:t>
            </w:r>
            <w:r w:rsidR="00980E80">
              <w:rPr>
                <w:rFonts w:cs="Calibri"/>
                <w:color w:val="000000"/>
              </w:rPr>
              <w:t>Supplier</w:t>
            </w:r>
            <w:r w:rsidR="00AB49E6" w:rsidRPr="00CE7FCB">
              <w:rPr>
                <w:rFonts w:cs="Calibri"/>
                <w:color w:val="000000"/>
              </w:rPr>
              <w:t xml:space="preserve"> at </w:t>
            </w:r>
            <w:r w:rsidR="005F0CD3" w:rsidRPr="00CE7FCB">
              <w:rPr>
                <w:rFonts w:cs="Calibri"/>
                <w:color w:val="000000"/>
              </w:rPr>
              <w:t xml:space="preserve">the </w:t>
            </w:r>
            <w:r w:rsidR="009B45E2">
              <w:rPr>
                <w:rFonts w:cs="Calibri"/>
                <w:color w:val="000000"/>
              </w:rPr>
              <w:t>customer installations (WHT)</w:t>
            </w:r>
            <w:r w:rsidR="0049304F">
              <w:rPr>
                <w:rFonts w:cs="Calibri"/>
                <w:color w:val="000000"/>
              </w:rPr>
              <w:t xml:space="preserve"> by End February 2017</w:t>
            </w:r>
            <w:r w:rsidR="00291F31">
              <w:rPr>
                <w:rFonts w:cs="Calibri"/>
                <w:color w:val="000000"/>
              </w:rPr>
              <w:t>.</w:t>
            </w:r>
          </w:p>
          <w:p w:rsidR="00AB49E6" w:rsidRPr="00CE7FCB" w:rsidRDefault="00AB49E6" w:rsidP="009B45E2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The purchasing organisations expectation is that</w:t>
            </w:r>
            <w:r w:rsidR="009B45E2">
              <w:rPr>
                <w:rFonts w:cs="Calibri"/>
                <w:color w:val="000000"/>
              </w:rPr>
              <w:t xml:space="preserve"> the related cos</w:t>
            </w:r>
            <w:r w:rsidRPr="00CE7FCB">
              <w:rPr>
                <w:rFonts w:cs="Calibri"/>
                <w:color w:val="000000"/>
              </w:rPr>
              <w:t>ts will be clearly stated and identified as being incumbent on the tendering organisation</w:t>
            </w:r>
            <w:r w:rsidR="00166217" w:rsidRPr="00CE7FCB">
              <w:rPr>
                <w:rFonts w:cs="Calibri"/>
                <w:color w:val="000000"/>
              </w:rPr>
              <w:t xml:space="preserve"> and included in the offered price</w:t>
            </w:r>
            <w:r w:rsidRPr="00CE7FCB">
              <w:rPr>
                <w:rFonts w:cs="Calibri"/>
                <w:color w:val="000000"/>
              </w:rPr>
              <w:t>.</w:t>
            </w:r>
          </w:p>
        </w:tc>
      </w:tr>
      <w:tr w:rsidR="00E222F5" w:rsidRPr="00CE7FCB" w:rsidTr="00607D77">
        <w:tc>
          <w:tcPr>
            <w:tcW w:w="1242" w:type="dxa"/>
          </w:tcPr>
          <w:p w:rsidR="00E222F5" w:rsidRPr="00CE7FCB" w:rsidRDefault="00E222F5" w:rsidP="005326CF">
            <w:pPr>
              <w:rPr>
                <w:rFonts w:cs="Calibri"/>
                <w:b/>
                <w:color w:val="000000"/>
              </w:rPr>
            </w:pPr>
          </w:p>
        </w:tc>
        <w:tc>
          <w:tcPr>
            <w:tcW w:w="1911" w:type="dxa"/>
          </w:tcPr>
          <w:p w:rsidR="00E222F5" w:rsidRPr="00CE7FCB" w:rsidRDefault="00E222F5" w:rsidP="005326CF">
            <w:pPr>
              <w:rPr>
                <w:rFonts w:cs="Calibri"/>
                <w:b/>
              </w:rPr>
            </w:pPr>
            <w:r w:rsidRPr="00CE7FCB">
              <w:rPr>
                <w:rFonts w:cs="Calibri"/>
                <w:color w:val="000000"/>
              </w:rPr>
              <w:t>Bidder Guidance</w:t>
            </w:r>
          </w:p>
        </w:tc>
        <w:tc>
          <w:tcPr>
            <w:tcW w:w="6089" w:type="dxa"/>
          </w:tcPr>
          <w:p w:rsidR="00E222F5" w:rsidRDefault="00E222F5" w:rsidP="00C46A44">
            <w:r>
              <w:t>The Bidder shall answer Yes or No</w:t>
            </w:r>
          </w:p>
          <w:p w:rsidR="00E222F5" w:rsidRDefault="00E222F5" w:rsidP="00C46A44">
            <w:r>
              <w:t>Yes = Pass</w:t>
            </w:r>
          </w:p>
          <w:p w:rsidR="00E222F5" w:rsidRPr="00B92AB5" w:rsidRDefault="00E222F5" w:rsidP="00E671A4">
            <w:r>
              <w:t>No = Fail</w:t>
            </w:r>
          </w:p>
        </w:tc>
      </w:tr>
      <w:tr w:rsidR="00E222F5" w:rsidRPr="00CE7FCB" w:rsidTr="00607D77">
        <w:tc>
          <w:tcPr>
            <w:tcW w:w="1242" w:type="dxa"/>
          </w:tcPr>
          <w:p w:rsidR="00E222F5" w:rsidRPr="00CE7FCB" w:rsidRDefault="00E222F5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(0 = No Score Applied</w:t>
            </w:r>
          </w:p>
          <w:p w:rsidR="00E222F5" w:rsidRPr="00CE7FCB" w:rsidRDefault="00E222F5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1 = Less Important</w:t>
            </w:r>
          </w:p>
          <w:p w:rsidR="00E222F5" w:rsidRPr="00CE7FCB" w:rsidRDefault="00E222F5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2 = Important</w:t>
            </w:r>
          </w:p>
          <w:p w:rsidR="00E222F5" w:rsidRPr="00CE7FCB" w:rsidRDefault="00E222F5" w:rsidP="005326CF">
            <w:pPr>
              <w:tabs>
                <w:tab w:val="left" w:pos="0"/>
              </w:tabs>
              <w:rPr>
                <w:rFonts w:cs="Calibri"/>
                <w:b/>
                <w:color w:val="000000"/>
              </w:rPr>
            </w:pPr>
            <w:r w:rsidRPr="00CE7FCB">
              <w:rPr>
                <w:rFonts w:cs="Calibri"/>
                <w:b/>
                <w:i/>
              </w:rPr>
              <w:t>3 = More Important)</w:t>
            </w:r>
          </w:p>
        </w:tc>
        <w:tc>
          <w:tcPr>
            <w:tcW w:w="1911" w:type="dxa"/>
          </w:tcPr>
          <w:p w:rsidR="00E222F5" w:rsidRPr="00CE7FCB" w:rsidRDefault="00E222F5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Scoring Criteria</w:t>
            </w:r>
          </w:p>
        </w:tc>
        <w:tc>
          <w:tcPr>
            <w:tcW w:w="6089" w:type="dxa"/>
          </w:tcPr>
          <w:p w:rsidR="00E222F5" w:rsidRDefault="00E222F5" w:rsidP="00C46A4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Mandatory Pass/Fail</w:t>
            </w:r>
          </w:p>
          <w:p w:rsidR="00E222F5" w:rsidRPr="00D64E37" w:rsidRDefault="00E222F5" w:rsidP="00E671A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 score Applied</w:t>
            </w:r>
          </w:p>
        </w:tc>
      </w:tr>
      <w:tr w:rsidR="00E222F5" w:rsidRPr="00CE7FCB" w:rsidTr="00607D77">
        <w:tc>
          <w:tcPr>
            <w:tcW w:w="1242" w:type="dxa"/>
          </w:tcPr>
          <w:p w:rsidR="00E222F5" w:rsidRPr="00CE7FCB" w:rsidRDefault="00E222F5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  <w:tc>
          <w:tcPr>
            <w:tcW w:w="1911" w:type="dxa"/>
          </w:tcPr>
          <w:p w:rsidR="00E222F5" w:rsidRPr="00CE7FCB" w:rsidRDefault="00E222F5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Bidder Response</w:t>
            </w:r>
          </w:p>
        </w:tc>
        <w:tc>
          <w:tcPr>
            <w:tcW w:w="6089" w:type="dxa"/>
          </w:tcPr>
          <w:p w:rsidR="00E222F5" w:rsidRPr="00B92AB5" w:rsidRDefault="00E222F5" w:rsidP="00E671A4">
            <w:r>
              <w:t>Drop down menu – Yes/No</w:t>
            </w:r>
          </w:p>
        </w:tc>
      </w:tr>
      <w:tr w:rsidR="00AB49E6" w:rsidRPr="00CE7FCB" w:rsidTr="00607D77">
        <w:tc>
          <w:tcPr>
            <w:tcW w:w="9242" w:type="dxa"/>
            <w:gridSpan w:val="3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AB49E6" w:rsidRPr="00CE7FCB" w:rsidRDefault="00AB49E6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  <w:p w:rsidR="00BD57F8" w:rsidRDefault="00BD57F8" w:rsidP="00BD57F8">
            <w:pPr>
              <w:tabs>
                <w:tab w:val="left" w:pos="0"/>
              </w:tabs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ENTER </w:t>
            </w:r>
            <w:r w:rsidR="00980E80">
              <w:rPr>
                <w:rFonts w:cs="Arial"/>
                <w:b/>
                <w:color w:val="FF0000"/>
                <w:sz w:val="28"/>
                <w:szCs w:val="28"/>
              </w:rPr>
              <w:t>RESPONSE</w:t>
            </w: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 HERE</w:t>
            </w:r>
          </w:p>
          <w:p w:rsidR="00AB49E6" w:rsidRPr="00CE7FCB" w:rsidRDefault="00AB49E6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</w:tr>
    </w:tbl>
    <w:p w:rsidR="00E352A0" w:rsidRDefault="00E352A0" w:rsidP="00E352A0">
      <w:pPr>
        <w:rPr>
          <w:rFonts w:cs="Calibri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62"/>
        <w:gridCol w:w="6138"/>
      </w:tblGrid>
      <w:tr w:rsidR="00291F31" w:rsidRPr="00CE7FCB" w:rsidTr="00291F31">
        <w:trPr>
          <w:trHeight w:val="25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31" w:rsidRPr="00CE7FCB" w:rsidRDefault="00291F31" w:rsidP="00FC5B84">
            <w:pPr>
              <w:rPr>
                <w:rFonts w:cs="Calibri"/>
                <w:b/>
              </w:rPr>
            </w:pPr>
            <w:r w:rsidRPr="00CE7FCB">
              <w:rPr>
                <w:rFonts w:cs="Calibri"/>
                <w:b/>
              </w:rPr>
              <w:t xml:space="preserve">Question Weighting = </w:t>
            </w:r>
            <w:r>
              <w:rPr>
                <w:rFonts w:cs="Calibri"/>
                <w:b/>
              </w:rPr>
              <w:t>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31" w:rsidRPr="00CE7FCB" w:rsidRDefault="00291F31" w:rsidP="00FC5B84">
            <w:pPr>
              <w:rPr>
                <w:rFonts w:cs="Calibri"/>
                <w:b/>
              </w:rPr>
            </w:pPr>
            <w:r w:rsidRPr="00CE7FCB">
              <w:rPr>
                <w:rFonts w:cs="Calibri"/>
                <w:b/>
              </w:rPr>
              <w:t>AW16</w:t>
            </w:r>
            <w:r>
              <w:rPr>
                <w:rFonts w:cs="Calibri"/>
                <w:b/>
              </w:rPr>
              <w:t>.2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CD" w:rsidRDefault="00291F31" w:rsidP="008F33CD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Please confirm that the</w:t>
            </w:r>
            <w:r>
              <w:rPr>
                <w:rFonts w:cs="Calibri"/>
                <w:color w:val="000000"/>
              </w:rPr>
              <w:t xml:space="preserve"> remaining three (3) units </w:t>
            </w:r>
            <w:r w:rsidRPr="00CE7FCB">
              <w:rPr>
                <w:rFonts w:cs="Calibri"/>
                <w:color w:val="000000"/>
              </w:rPr>
              <w:t xml:space="preserve">shall be Delivered, </w:t>
            </w:r>
            <w:r>
              <w:rPr>
                <w:rFonts w:cs="Calibri"/>
                <w:color w:val="000000"/>
              </w:rPr>
              <w:t>Installed &amp; Commissioned by the Supplier</w:t>
            </w:r>
            <w:r w:rsidRPr="00CE7FCB">
              <w:rPr>
                <w:rFonts w:cs="Calibri"/>
                <w:color w:val="000000"/>
              </w:rPr>
              <w:t xml:space="preserve"> at the </w:t>
            </w:r>
            <w:r>
              <w:rPr>
                <w:rFonts w:cs="Calibri"/>
                <w:color w:val="000000"/>
              </w:rPr>
              <w:t>customer installations (WHT) by</w:t>
            </w:r>
            <w:r w:rsidR="005002A6">
              <w:rPr>
                <w:rFonts w:cs="Calibri"/>
                <w:color w:val="000000"/>
              </w:rPr>
              <w:t xml:space="preserve"> October 2017</w:t>
            </w:r>
          </w:p>
          <w:p w:rsidR="00291F31" w:rsidRPr="00CE7FCB" w:rsidRDefault="00291F31" w:rsidP="008F33CD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The purchasing organisations expectation is that</w:t>
            </w:r>
            <w:r>
              <w:rPr>
                <w:rFonts w:cs="Calibri"/>
                <w:color w:val="000000"/>
              </w:rPr>
              <w:t xml:space="preserve"> the related cos</w:t>
            </w:r>
            <w:r w:rsidRPr="00CE7FCB">
              <w:rPr>
                <w:rFonts w:cs="Calibri"/>
                <w:color w:val="000000"/>
              </w:rPr>
              <w:t>ts will be clearly stated and identified as being incumbent on the tendering organisation and included in the offered price.</w:t>
            </w:r>
          </w:p>
        </w:tc>
      </w:tr>
      <w:tr w:rsidR="00291F31" w:rsidRPr="00CE7FCB" w:rsidTr="00291F31">
        <w:trPr>
          <w:trHeight w:val="25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31" w:rsidRPr="00291F31" w:rsidRDefault="00291F31" w:rsidP="00FC5B84">
            <w:pPr>
              <w:rPr>
                <w:rFonts w:cs="Calibri"/>
                <w:b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31" w:rsidRPr="00CE7FCB" w:rsidRDefault="00291F31" w:rsidP="00FC5B84">
            <w:pPr>
              <w:rPr>
                <w:rFonts w:cs="Calibri"/>
                <w:b/>
              </w:rPr>
            </w:pPr>
            <w:r w:rsidRPr="00291F31">
              <w:rPr>
                <w:rFonts w:cs="Calibri"/>
                <w:b/>
              </w:rPr>
              <w:t>Bidder Guidance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31" w:rsidRPr="00291F31" w:rsidRDefault="00291F31" w:rsidP="00FC5B84">
            <w:pPr>
              <w:rPr>
                <w:rFonts w:cs="Calibri"/>
                <w:color w:val="000000"/>
              </w:rPr>
            </w:pPr>
            <w:r w:rsidRPr="00291F31">
              <w:rPr>
                <w:rFonts w:cs="Calibri"/>
                <w:color w:val="000000"/>
              </w:rPr>
              <w:t>The Bidder shall answer Yes or No</w:t>
            </w:r>
          </w:p>
          <w:p w:rsidR="00291F31" w:rsidRPr="00291F31" w:rsidRDefault="00291F31" w:rsidP="00FC5B84">
            <w:pPr>
              <w:rPr>
                <w:rFonts w:cs="Calibri"/>
                <w:color w:val="000000"/>
              </w:rPr>
            </w:pPr>
            <w:r w:rsidRPr="00291F31">
              <w:rPr>
                <w:rFonts w:cs="Calibri"/>
                <w:color w:val="000000"/>
              </w:rPr>
              <w:t>Yes = Pass</w:t>
            </w:r>
          </w:p>
          <w:p w:rsidR="00291F31" w:rsidRPr="00291F31" w:rsidRDefault="00291F31" w:rsidP="00FC5B84">
            <w:pPr>
              <w:rPr>
                <w:rFonts w:cs="Calibri"/>
                <w:color w:val="000000"/>
              </w:rPr>
            </w:pPr>
            <w:r w:rsidRPr="00291F31">
              <w:rPr>
                <w:rFonts w:cs="Calibri"/>
                <w:color w:val="000000"/>
              </w:rPr>
              <w:t>No = Fail</w:t>
            </w:r>
          </w:p>
        </w:tc>
      </w:tr>
      <w:tr w:rsidR="00291F31" w:rsidRPr="00CE7FCB" w:rsidTr="00291F31">
        <w:trPr>
          <w:trHeight w:val="25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31" w:rsidRPr="00291F31" w:rsidRDefault="00291F31" w:rsidP="00FC5B84">
            <w:pPr>
              <w:rPr>
                <w:rFonts w:cs="Calibri"/>
                <w:b/>
              </w:rPr>
            </w:pPr>
            <w:r w:rsidRPr="00291F31">
              <w:rPr>
                <w:rFonts w:cs="Calibri"/>
                <w:b/>
              </w:rPr>
              <w:t>(0 = No Score Applied</w:t>
            </w:r>
          </w:p>
          <w:p w:rsidR="00291F31" w:rsidRPr="00291F31" w:rsidRDefault="00291F31" w:rsidP="00FC5B84">
            <w:pPr>
              <w:rPr>
                <w:rFonts w:cs="Calibri"/>
                <w:b/>
              </w:rPr>
            </w:pPr>
            <w:r w:rsidRPr="00291F31">
              <w:rPr>
                <w:rFonts w:cs="Calibri"/>
                <w:b/>
              </w:rPr>
              <w:t>1 = Less Important</w:t>
            </w:r>
          </w:p>
          <w:p w:rsidR="00291F31" w:rsidRPr="00291F31" w:rsidRDefault="00291F31" w:rsidP="00FC5B84">
            <w:pPr>
              <w:rPr>
                <w:rFonts w:cs="Calibri"/>
                <w:b/>
              </w:rPr>
            </w:pPr>
            <w:r w:rsidRPr="00291F31">
              <w:rPr>
                <w:rFonts w:cs="Calibri"/>
                <w:b/>
              </w:rPr>
              <w:t>2 = Important</w:t>
            </w:r>
          </w:p>
          <w:p w:rsidR="00291F31" w:rsidRPr="00291F31" w:rsidRDefault="00291F31" w:rsidP="00291F31">
            <w:pPr>
              <w:rPr>
                <w:rFonts w:cs="Calibri"/>
                <w:b/>
              </w:rPr>
            </w:pPr>
            <w:r w:rsidRPr="00291F31">
              <w:rPr>
                <w:rFonts w:cs="Calibri"/>
                <w:b/>
              </w:rPr>
              <w:t>3 = More Important)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31" w:rsidRPr="00291F31" w:rsidRDefault="00291F31" w:rsidP="00291F31">
            <w:pPr>
              <w:rPr>
                <w:rFonts w:cs="Calibri"/>
                <w:b/>
              </w:rPr>
            </w:pPr>
            <w:r w:rsidRPr="00291F31">
              <w:rPr>
                <w:rFonts w:cs="Calibri"/>
                <w:b/>
              </w:rPr>
              <w:t>Scoring Criteria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31" w:rsidRPr="00291F31" w:rsidRDefault="00291F31" w:rsidP="00FC5B84">
            <w:pPr>
              <w:rPr>
                <w:rFonts w:cs="Calibri"/>
                <w:color w:val="000000"/>
              </w:rPr>
            </w:pPr>
            <w:r w:rsidRPr="00291F31">
              <w:rPr>
                <w:rFonts w:cs="Calibri"/>
                <w:color w:val="000000"/>
              </w:rPr>
              <w:t>Mandatory Pass/Fail</w:t>
            </w:r>
          </w:p>
          <w:p w:rsidR="00291F31" w:rsidRPr="00291F31" w:rsidRDefault="00291F31" w:rsidP="00FC5B84">
            <w:pPr>
              <w:rPr>
                <w:rFonts w:cs="Calibri"/>
                <w:color w:val="000000"/>
              </w:rPr>
            </w:pPr>
            <w:r w:rsidRPr="00291F31">
              <w:rPr>
                <w:rFonts w:cs="Calibri"/>
                <w:color w:val="000000"/>
              </w:rPr>
              <w:t>No score Applied</w:t>
            </w:r>
          </w:p>
        </w:tc>
      </w:tr>
      <w:tr w:rsidR="00291F31" w:rsidRPr="00CE7FCB" w:rsidTr="00291F31">
        <w:trPr>
          <w:trHeight w:val="25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31" w:rsidRPr="00291F31" w:rsidRDefault="00291F31" w:rsidP="00291F31">
            <w:pPr>
              <w:rPr>
                <w:rFonts w:cs="Calibri"/>
                <w:b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31" w:rsidRPr="00291F31" w:rsidRDefault="00291F31" w:rsidP="00291F31">
            <w:pPr>
              <w:rPr>
                <w:rFonts w:cs="Calibri"/>
                <w:b/>
              </w:rPr>
            </w:pPr>
            <w:r w:rsidRPr="00291F31">
              <w:rPr>
                <w:rFonts w:cs="Calibri"/>
                <w:b/>
              </w:rPr>
              <w:t>Bidder Response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31" w:rsidRPr="00291F31" w:rsidRDefault="00291F31" w:rsidP="00FC5B84">
            <w:pPr>
              <w:rPr>
                <w:rFonts w:cs="Calibri"/>
                <w:color w:val="000000"/>
              </w:rPr>
            </w:pPr>
            <w:r w:rsidRPr="00291F31">
              <w:rPr>
                <w:rFonts w:cs="Calibri"/>
                <w:color w:val="000000"/>
              </w:rPr>
              <w:t>Drop down menu – Yes/No</w:t>
            </w:r>
          </w:p>
        </w:tc>
      </w:tr>
      <w:tr w:rsidR="00291F31" w:rsidRPr="00CE7FCB" w:rsidTr="00FC5B84">
        <w:tc>
          <w:tcPr>
            <w:tcW w:w="9242" w:type="dxa"/>
            <w:gridSpan w:val="3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291F31" w:rsidRPr="00CE7FCB" w:rsidRDefault="00291F31" w:rsidP="00FC5B84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  <w:p w:rsidR="00291F31" w:rsidRDefault="00291F31" w:rsidP="00FC5B84">
            <w:pPr>
              <w:tabs>
                <w:tab w:val="left" w:pos="0"/>
              </w:tabs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>
              <w:rPr>
                <w:rFonts w:cs="Arial"/>
                <w:b/>
                <w:color w:val="FF0000"/>
                <w:sz w:val="28"/>
                <w:szCs w:val="28"/>
              </w:rPr>
              <w:t>ENTER RESPONSE HERE</w:t>
            </w:r>
          </w:p>
          <w:p w:rsidR="00291F31" w:rsidRPr="00CE7FCB" w:rsidRDefault="00291F31" w:rsidP="00FC5B84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</w:tr>
      <w:tr w:rsidR="00AB49E6" w:rsidRPr="00CE7FCB" w:rsidTr="00607D77">
        <w:trPr>
          <w:trHeight w:val="2555"/>
        </w:trPr>
        <w:tc>
          <w:tcPr>
            <w:tcW w:w="1242" w:type="dxa"/>
          </w:tcPr>
          <w:p w:rsidR="00AB49E6" w:rsidRPr="00CE7FCB" w:rsidRDefault="00561CEC" w:rsidP="005326CF">
            <w:pPr>
              <w:rPr>
                <w:rFonts w:cs="Calibri"/>
                <w:b/>
              </w:rPr>
            </w:pPr>
            <w:r w:rsidRPr="00561CEC">
              <w:rPr>
                <w:rFonts w:cs="Calibri"/>
                <w:b/>
              </w:rPr>
              <w:t xml:space="preserve">Question Weighting = </w:t>
            </w:r>
            <w:r w:rsidR="009F4B72">
              <w:rPr>
                <w:rFonts w:cs="Calibri"/>
                <w:b/>
              </w:rPr>
              <w:t>1</w:t>
            </w:r>
          </w:p>
        </w:tc>
        <w:tc>
          <w:tcPr>
            <w:tcW w:w="1862" w:type="dxa"/>
          </w:tcPr>
          <w:p w:rsidR="00AB49E6" w:rsidRPr="00CE7FCB" w:rsidRDefault="00E352A0" w:rsidP="005326CF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AW16.</w:t>
            </w:r>
            <w:r w:rsidR="00291F31">
              <w:rPr>
                <w:rFonts w:cs="Calibri"/>
                <w:b/>
              </w:rPr>
              <w:t>3</w:t>
            </w:r>
          </w:p>
        </w:tc>
        <w:tc>
          <w:tcPr>
            <w:tcW w:w="6138" w:type="dxa"/>
          </w:tcPr>
          <w:p w:rsidR="00D808B0" w:rsidRPr="00CE7FCB" w:rsidRDefault="00D808B0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 xml:space="preserve">Please confirm </w:t>
            </w:r>
            <w:r w:rsidR="00AB49E6" w:rsidRPr="00CE7FCB">
              <w:rPr>
                <w:rFonts w:cs="Calibri"/>
                <w:color w:val="000000"/>
              </w:rPr>
              <w:t xml:space="preserve">that </w:t>
            </w:r>
            <w:r w:rsidR="00AB49E6" w:rsidRPr="00CE7FCB">
              <w:rPr>
                <w:rFonts w:cs="Calibri"/>
                <w:color w:val="000000"/>
                <w:u w:val="single"/>
              </w:rPr>
              <w:t>all</w:t>
            </w:r>
            <w:r w:rsidR="00AB49E6" w:rsidRPr="00CE7FCB">
              <w:rPr>
                <w:rFonts w:cs="Calibri"/>
                <w:color w:val="000000"/>
              </w:rPr>
              <w:t xml:space="preserve"> Work necessary to Install, Commission and Handover the proposed System to the purchasing organisation shall be undertaken by employees</w:t>
            </w:r>
            <w:r w:rsidRPr="00CE7FCB">
              <w:rPr>
                <w:rFonts w:cs="Calibri"/>
                <w:color w:val="000000"/>
              </w:rPr>
              <w:t xml:space="preserve"> of the tendering organisation.</w:t>
            </w:r>
          </w:p>
          <w:p w:rsidR="00AB49E6" w:rsidRPr="00CE7FCB" w:rsidRDefault="00AB49E6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However should some of the work be undertaken by Subcontractor and/or a 3</w:t>
            </w:r>
            <w:r w:rsidRPr="00CE7FCB">
              <w:rPr>
                <w:rFonts w:cs="Calibri"/>
                <w:color w:val="000000"/>
                <w:vertAlign w:val="superscript"/>
              </w:rPr>
              <w:t>rd</w:t>
            </w:r>
            <w:r w:rsidRPr="00CE7FCB">
              <w:rPr>
                <w:rFonts w:cs="Calibri"/>
                <w:color w:val="000000"/>
              </w:rPr>
              <w:t xml:space="preserve"> Party Organisation this shall be pre-advised to the purchasing organisation to obtain approval for them to access the relevant</w:t>
            </w:r>
            <w:r w:rsidR="00D808B0" w:rsidRPr="00CE7FCB">
              <w:rPr>
                <w:rFonts w:cs="Calibri"/>
                <w:color w:val="000000"/>
              </w:rPr>
              <w:t xml:space="preserve"> site.</w:t>
            </w:r>
          </w:p>
          <w:p w:rsidR="00AB49E6" w:rsidRPr="00CE7FCB" w:rsidRDefault="00D808B0" w:rsidP="005326CF">
            <w:pPr>
              <w:tabs>
                <w:tab w:val="left" w:pos="993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 xml:space="preserve">Note: </w:t>
            </w:r>
            <w:r w:rsidR="00AB49E6" w:rsidRPr="00CE7FCB">
              <w:rPr>
                <w:rFonts w:cs="Calibri"/>
                <w:color w:val="000000"/>
              </w:rPr>
              <w:t>The use of Subcontract or 3</w:t>
            </w:r>
            <w:r w:rsidR="00AB49E6" w:rsidRPr="00CE7FCB">
              <w:rPr>
                <w:rFonts w:cs="Calibri"/>
                <w:color w:val="000000"/>
                <w:vertAlign w:val="superscript"/>
              </w:rPr>
              <w:t>rd</w:t>
            </w:r>
            <w:r w:rsidR="00AB49E6" w:rsidRPr="00CE7FCB">
              <w:rPr>
                <w:rFonts w:cs="Calibri"/>
                <w:color w:val="000000"/>
              </w:rPr>
              <w:t xml:space="preserve"> Party Employees to undertake any Installation, Commissioning or Handover activities on the Proposed System shall not absolve the tendering organisation of the responsibility to provide a Complete &amp; Fully Operational </w:t>
            </w:r>
            <w:r w:rsidR="00AB49E6" w:rsidRPr="00CE7FCB">
              <w:rPr>
                <w:rFonts w:cs="Calibri"/>
                <w:color w:val="000000"/>
              </w:rPr>
              <w:lastRenderedPageBreak/>
              <w:t>System.</w:t>
            </w:r>
          </w:p>
        </w:tc>
      </w:tr>
      <w:tr w:rsidR="00D808B0" w:rsidRPr="00CE7FCB" w:rsidTr="00607D77">
        <w:tc>
          <w:tcPr>
            <w:tcW w:w="1242" w:type="dxa"/>
          </w:tcPr>
          <w:p w:rsidR="00D808B0" w:rsidRPr="00CE7FCB" w:rsidRDefault="00D808B0" w:rsidP="005326CF">
            <w:pPr>
              <w:rPr>
                <w:rFonts w:cs="Calibri"/>
                <w:b/>
                <w:color w:val="000000"/>
              </w:rPr>
            </w:pPr>
          </w:p>
        </w:tc>
        <w:tc>
          <w:tcPr>
            <w:tcW w:w="1862" w:type="dxa"/>
          </w:tcPr>
          <w:p w:rsidR="00D808B0" w:rsidRPr="00CE7FCB" w:rsidRDefault="00D808B0" w:rsidP="005326CF">
            <w:pPr>
              <w:rPr>
                <w:rFonts w:cs="Calibri"/>
                <w:b/>
              </w:rPr>
            </w:pPr>
            <w:r w:rsidRPr="00CE7FCB">
              <w:rPr>
                <w:rFonts w:cs="Calibri"/>
                <w:color w:val="000000"/>
              </w:rPr>
              <w:t>Bidder Guidance</w:t>
            </w:r>
          </w:p>
        </w:tc>
        <w:tc>
          <w:tcPr>
            <w:tcW w:w="6138" w:type="dxa"/>
          </w:tcPr>
          <w:p w:rsidR="00D808B0" w:rsidRPr="00CE7FCB" w:rsidRDefault="00D808B0" w:rsidP="005326CF">
            <w:pPr>
              <w:rPr>
                <w:rFonts w:cs="Calibri"/>
              </w:rPr>
            </w:pPr>
            <w:r w:rsidRPr="00CE7FCB">
              <w:rPr>
                <w:rFonts w:cs="Calibri"/>
              </w:rPr>
              <w:t>Yes/No Criteria</w:t>
            </w:r>
          </w:p>
        </w:tc>
      </w:tr>
      <w:tr w:rsidR="00D808B0" w:rsidRPr="00CE7FCB" w:rsidTr="00607D77">
        <w:tc>
          <w:tcPr>
            <w:tcW w:w="1242" w:type="dxa"/>
          </w:tcPr>
          <w:p w:rsidR="00D808B0" w:rsidRPr="00CE7FCB" w:rsidRDefault="00D808B0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(0 = No Score Applied</w:t>
            </w:r>
          </w:p>
          <w:p w:rsidR="00D808B0" w:rsidRPr="00CE7FCB" w:rsidRDefault="00D808B0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1 = Less Important</w:t>
            </w:r>
          </w:p>
          <w:p w:rsidR="00D808B0" w:rsidRPr="00CE7FCB" w:rsidRDefault="00D808B0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2 = Important</w:t>
            </w:r>
          </w:p>
          <w:p w:rsidR="00D808B0" w:rsidRPr="00CE7FCB" w:rsidRDefault="00D808B0" w:rsidP="005326CF">
            <w:pPr>
              <w:tabs>
                <w:tab w:val="left" w:pos="0"/>
              </w:tabs>
              <w:rPr>
                <w:rFonts w:cs="Calibri"/>
                <w:b/>
                <w:color w:val="000000"/>
              </w:rPr>
            </w:pPr>
            <w:r w:rsidRPr="00CE7FCB">
              <w:rPr>
                <w:rFonts w:cs="Calibri"/>
                <w:b/>
                <w:i/>
              </w:rPr>
              <w:t>3 = More Important)</w:t>
            </w:r>
          </w:p>
        </w:tc>
        <w:tc>
          <w:tcPr>
            <w:tcW w:w="1862" w:type="dxa"/>
          </w:tcPr>
          <w:p w:rsidR="00D808B0" w:rsidRPr="00CE7FCB" w:rsidRDefault="00D808B0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Scoring Criteria</w:t>
            </w:r>
          </w:p>
        </w:tc>
        <w:tc>
          <w:tcPr>
            <w:tcW w:w="6138" w:type="dxa"/>
          </w:tcPr>
          <w:p w:rsidR="00D808B0" w:rsidRPr="00CE7FCB" w:rsidRDefault="00D808B0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Yes =</w:t>
            </w:r>
            <w:r w:rsidR="00F32E58">
              <w:rPr>
                <w:rFonts w:cs="Calibri"/>
                <w:color w:val="000000"/>
              </w:rPr>
              <w:t xml:space="preserve"> </w:t>
            </w:r>
            <w:r w:rsidR="00E211F5">
              <w:rPr>
                <w:rFonts w:cs="Calibri"/>
                <w:color w:val="000000"/>
              </w:rPr>
              <w:t>80</w:t>
            </w:r>
          </w:p>
          <w:p w:rsidR="00D808B0" w:rsidRPr="00CE7FCB" w:rsidRDefault="00F32E58" w:rsidP="00E211F5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No = </w:t>
            </w:r>
            <w:r w:rsidR="00E211F5">
              <w:rPr>
                <w:rFonts w:cs="Calibri"/>
                <w:color w:val="000000"/>
              </w:rPr>
              <w:t>0</w:t>
            </w:r>
          </w:p>
        </w:tc>
      </w:tr>
      <w:tr w:rsidR="00D808B0" w:rsidRPr="00CE7FCB" w:rsidTr="00607D77">
        <w:tc>
          <w:tcPr>
            <w:tcW w:w="1242" w:type="dxa"/>
          </w:tcPr>
          <w:p w:rsidR="00D808B0" w:rsidRPr="00CE7FCB" w:rsidRDefault="00D808B0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  <w:tc>
          <w:tcPr>
            <w:tcW w:w="1862" w:type="dxa"/>
          </w:tcPr>
          <w:p w:rsidR="00D808B0" w:rsidRPr="00CE7FCB" w:rsidRDefault="00D808B0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Bidder Response</w:t>
            </w:r>
          </w:p>
        </w:tc>
        <w:tc>
          <w:tcPr>
            <w:tcW w:w="6138" w:type="dxa"/>
          </w:tcPr>
          <w:p w:rsidR="00D808B0" w:rsidRPr="00CE7FCB" w:rsidRDefault="00D808B0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Mandatory Drop Down Menu – Yes/No</w:t>
            </w:r>
          </w:p>
        </w:tc>
      </w:tr>
      <w:tr w:rsidR="00AB49E6" w:rsidRPr="00CE7FCB" w:rsidTr="00607D77">
        <w:tc>
          <w:tcPr>
            <w:tcW w:w="9242" w:type="dxa"/>
            <w:gridSpan w:val="3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AB49E6" w:rsidRPr="00CE7FCB" w:rsidRDefault="00AB49E6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  <w:p w:rsidR="00BD57F8" w:rsidRDefault="00BD57F8" w:rsidP="00BD57F8">
            <w:pPr>
              <w:tabs>
                <w:tab w:val="left" w:pos="0"/>
              </w:tabs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ENTER </w:t>
            </w:r>
            <w:r w:rsidR="00980E80">
              <w:rPr>
                <w:rFonts w:cs="Arial"/>
                <w:b/>
                <w:color w:val="FF0000"/>
                <w:sz w:val="28"/>
                <w:szCs w:val="28"/>
              </w:rPr>
              <w:t>RESPONSE</w:t>
            </w: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 HERE</w:t>
            </w:r>
          </w:p>
          <w:p w:rsidR="00AB49E6" w:rsidRPr="00CE7FCB" w:rsidRDefault="00AB49E6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</w:tr>
    </w:tbl>
    <w:p w:rsidR="00AB49E6" w:rsidRPr="00CE7FCB" w:rsidRDefault="00AB49E6" w:rsidP="005326CF">
      <w:pPr>
        <w:rPr>
          <w:rFonts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80"/>
        <w:gridCol w:w="6120"/>
      </w:tblGrid>
      <w:tr w:rsidR="00AB49E6" w:rsidRPr="00CE7FCB" w:rsidTr="00607D77">
        <w:tc>
          <w:tcPr>
            <w:tcW w:w="1242" w:type="dxa"/>
          </w:tcPr>
          <w:p w:rsidR="00AB49E6" w:rsidRPr="00CE7FCB" w:rsidRDefault="00561CEC" w:rsidP="005326CF">
            <w:pPr>
              <w:rPr>
                <w:rFonts w:cs="Calibri"/>
                <w:b/>
              </w:rPr>
            </w:pPr>
            <w:r w:rsidRPr="00561CEC">
              <w:rPr>
                <w:rFonts w:cs="Calibri"/>
                <w:b/>
              </w:rPr>
              <w:t xml:space="preserve">Question Weighting = </w:t>
            </w:r>
            <w:r w:rsidR="00AB49E6" w:rsidRPr="00CE7FCB">
              <w:rPr>
                <w:rFonts w:cs="Calibri"/>
                <w:b/>
              </w:rPr>
              <w:t>0</w:t>
            </w:r>
          </w:p>
        </w:tc>
        <w:tc>
          <w:tcPr>
            <w:tcW w:w="1880" w:type="dxa"/>
          </w:tcPr>
          <w:p w:rsidR="00AB49E6" w:rsidRPr="00CE7FCB" w:rsidRDefault="00E352A0" w:rsidP="005326CF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AW16.</w:t>
            </w:r>
            <w:r w:rsidR="00291F31">
              <w:rPr>
                <w:rFonts w:cs="Calibri"/>
                <w:b/>
              </w:rPr>
              <w:t>4</w:t>
            </w:r>
          </w:p>
        </w:tc>
        <w:tc>
          <w:tcPr>
            <w:tcW w:w="6120" w:type="dxa"/>
          </w:tcPr>
          <w:p w:rsidR="00AB49E6" w:rsidRDefault="00AB49E6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Please provide Full Dimensions (in cm) of the proposed System.</w:t>
            </w:r>
          </w:p>
          <w:p w:rsidR="00BD57F8" w:rsidRPr="00CE7FCB" w:rsidRDefault="00BD57F8" w:rsidP="005326C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Note: This refers to racks of equipment and control panels.</w:t>
            </w:r>
          </w:p>
        </w:tc>
      </w:tr>
      <w:tr w:rsidR="00D808B0" w:rsidRPr="00CE7FCB" w:rsidTr="00607D77">
        <w:tc>
          <w:tcPr>
            <w:tcW w:w="1242" w:type="dxa"/>
          </w:tcPr>
          <w:p w:rsidR="00D808B0" w:rsidRPr="00CE7FCB" w:rsidRDefault="00D808B0" w:rsidP="005326CF">
            <w:pPr>
              <w:rPr>
                <w:rFonts w:cs="Calibri"/>
              </w:rPr>
            </w:pPr>
          </w:p>
        </w:tc>
        <w:tc>
          <w:tcPr>
            <w:tcW w:w="1880" w:type="dxa"/>
          </w:tcPr>
          <w:p w:rsidR="00D808B0" w:rsidRPr="00CE7FCB" w:rsidRDefault="00D808B0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</w:rPr>
              <w:t>Bidder Guidance</w:t>
            </w:r>
          </w:p>
        </w:tc>
        <w:tc>
          <w:tcPr>
            <w:tcW w:w="6120" w:type="dxa"/>
          </w:tcPr>
          <w:p w:rsidR="00D808B0" w:rsidRPr="00CE7FCB" w:rsidRDefault="00D808B0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For Information Only</w:t>
            </w:r>
          </w:p>
        </w:tc>
      </w:tr>
      <w:tr w:rsidR="00D808B0" w:rsidRPr="00CE7FCB" w:rsidTr="00607D77">
        <w:tc>
          <w:tcPr>
            <w:tcW w:w="1242" w:type="dxa"/>
          </w:tcPr>
          <w:p w:rsidR="00D808B0" w:rsidRPr="00CE7FCB" w:rsidRDefault="00D808B0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(0 = No Score Applied</w:t>
            </w:r>
          </w:p>
          <w:p w:rsidR="00D808B0" w:rsidRPr="00CE7FCB" w:rsidRDefault="00D808B0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1 = Less Important</w:t>
            </w:r>
          </w:p>
          <w:p w:rsidR="00D808B0" w:rsidRPr="00CE7FCB" w:rsidRDefault="00D808B0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2 = Important</w:t>
            </w:r>
          </w:p>
          <w:p w:rsidR="00D808B0" w:rsidRPr="00CE7FCB" w:rsidRDefault="00D808B0" w:rsidP="005326CF">
            <w:pPr>
              <w:rPr>
                <w:rFonts w:cs="Calibri"/>
              </w:rPr>
            </w:pPr>
            <w:r w:rsidRPr="00CE7FCB">
              <w:rPr>
                <w:rFonts w:cs="Calibri"/>
                <w:b/>
                <w:i/>
              </w:rPr>
              <w:t>3 = More Important)</w:t>
            </w:r>
          </w:p>
        </w:tc>
        <w:tc>
          <w:tcPr>
            <w:tcW w:w="1880" w:type="dxa"/>
          </w:tcPr>
          <w:p w:rsidR="00D808B0" w:rsidRPr="00CE7FCB" w:rsidRDefault="00D808B0" w:rsidP="005326CF">
            <w:pPr>
              <w:rPr>
                <w:rFonts w:cs="Calibri"/>
              </w:rPr>
            </w:pPr>
            <w:r w:rsidRPr="00CE7FCB">
              <w:rPr>
                <w:rFonts w:cs="Calibri"/>
              </w:rPr>
              <w:t xml:space="preserve">Scoring Criteria </w:t>
            </w:r>
          </w:p>
        </w:tc>
        <w:tc>
          <w:tcPr>
            <w:tcW w:w="6120" w:type="dxa"/>
          </w:tcPr>
          <w:p w:rsidR="00D808B0" w:rsidRPr="00CE7FCB" w:rsidRDefault="00D808B0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No Score Applied</w:t>
            </w:r>
          </w:p>
        </w:tc>
      </w:tr>
      <w:tr w:rsidR="00D808B0" w:rsidRPr="00CE7FCB" w:rsidTr="00607D77">
        <w:tc>
          <w:tcPr>
            <w:tcW w:w="1242" w:type="dxa"/>
          </w:tcPr>
          <w:p w:rsidR="00D808B0" w:rsidRPr="00CE7FCB" w:rsidRDefault="00D808B0" w:rsidP="005326CF">
            <w:pPr>
              <w:rPr>
                <w:rFonts w:cs="Calibri"/>
              </w:rPr>
            </w:pPr>
          </w:p>
        </w:tc>
        <w:tc>
          <w:tcPr>
            <w:tcW w:w="1880" w:type="dxa"/>
          </w:tcPr>
          <w:p w:rsidR="00D808B0" w:rsidRPr="00CE7FCB" w:rsidRDefault="00D808B0" w:rsidP="005326CF">
            <w:pPr>
              <w:rPr>
                <w:rFonts w:cs="Calibri"/>
              </w:rPr>
            </w:pPr>
            <w:r w:rsidRPr="00CE7FCB">
              <w:rPr>
                <w:rFonts w:cs="Calibri"/>
              </w:rPr>
              <w:t xml:space="preserve">Bidder Response </w:t>
            </w:r>
          </w:p>
        </w:tc>
        <w:tc>
          <w:tcPr>
            <w:tcW w:w="6120" w:type="dxa"/>
          </w:tcPr>
          <w:p w:rsidR="00D808B0" w:rsidRPr="00CE7FCB" w:rsidRDefault="00D808B0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</w:rPr>
              <w:t>Multiple Line Answer (Maximum character count = 4096)</w:t>
            </w:r>
          </w:p>
        </w:tc>
      </w:tr>
      <w:tr w:rsidR="00AB49E6" w:rsidRPr="00CE7FCB" w:rsidTr="00607D77">
        <w:tc>
          <w:tcPr>
            <w:tcW w:w="9242" w:type="dxa"/>
            <w:gridSpan w:val="3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AB49E6" w:rsidRPr="00CE7FCB" w:rsidRDefault="00AB49E6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  <w:p w:rsidR="00BD57F8" w:rsidRDefault="00BD57F8" w:rsidP="00BD57F8">
            <w:pPr>
              <w:tabs>
                <w:tab w:val="left" w:pos="0"/>
              </w:tabs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ENTER </w:t>
            </w:r>
            <w:r w:rsidR="00980E80">
              <w:rPr>
                <w:rFonts w:cs="Arial"/>
                <w:b/>
                <w:color w:val="FF0000"/>
                <w:sz w:val="28"/>
                <w:szCs w:val="28"/>
              </w:rPr>
              <w:t>RESPONSE</w:t>
            </w: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 HERE</w:t>
            </w:r>
          </w:p>
          <w:p w:rsidR="00AB49E6" w:rsidRPr="00CE7FCB" w:rsidRDefault="00AB49E6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</w:tr>
    </w:tbl>
    <w:p w:rsidR="00AB49E6" w:rsidRPr="00CE7FCB" w:rsidRDefault="00AB49E6" w:rsidP="005326CF">
      <w:pPr>
        <w:rPr>
          <w:rFonts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74"/>
        <w:gridCol w:w="6126"/>
      </w:tblGrid>
      <w:tr w:rsidR="00AB49E6" w:rsidRPr="00CE7FCB" w:rsidTr="00607D77">
        <w:tc>
          <w:tcPr>
            <w:tcW w:w="1242" w:type="dxa"/>
          </w:tcPr>
          <w:p w:rsidR="00AB49E6" w:rsidRPr="00CE7FCB" w:rsidRDefault="00561CEC" w:rsidP="005326CF">
            <w:pPr>
              <w:rPr>
                <w:rFonts w:cs="Calibri"/>
                <w:b/>
              </w:rPr>
            </w:pPr>
            <w:r w:rsidRPr="00561CEC">
              <w:rPr>
                <w:rFonts w:cs="Calibri"/>
                <w:b/>
              </w:rPr>
              <w:t xml:space="preserve">Question Weighting = </w:t>
            </w:r>
            <w:r w:rsidR="00AB49E6" w:rsidRPr="00CE7FCB">
              <w:rPr>
                <w:rFonts w:cs="Calibri"/>
                <w:b/>
              </w:rPr>
              <w:t>0</w:t>
            </w:r>
          </w:p>
        </w:tc>
        <w:tc>
          <w:tcPr>
            <w:tcW w:w="1874" w:type="dxa"/>
          </w:tcPr>
          <w:p w:rsidR="00AB49E6" w:rsidRPr="00CE7FCB" w:rsidRDefault="00E352A0" w:rsidP="005326CF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AW16.</w:t>
            </w:r>
            <w:r w:rsidR="00291F31">
              <w:rPr>
                <w:rFonts w:cs="Calibri"/>
                <w:b/>
              </w:rPr>
              <w:t>5</w:t>
            </w:r>
          </w:p>
        </w:tc>
        <w:tc>
          <w:tcPr>
            <w:tcW w:w="6126" w:type="dxa"/>
          </w:tcPr>
          <w:p w:rsidR="00AB49E6" w:rsidRPr="00CE7FCB" w:rsidRDefault="00AB49E6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Please state the Type &amp; Proximity Requirement for any External Items, Power Supply, Coolant or Other Services needed to achieve full functionality of the equipment</w:t>
            </w:r>
          </w:p>
        </w:tc>
      </w:tr>
      <w:tr w:rsidR="00D808B0" w:rsidRPr="00CE7FCB" w:rsidTr="00607D77">
        <w:tc>
          <w:tcPr>
            <w:tcW w:w="1242" w:type="dxa"/>
          </w:tcPr>
          <w:p w:rsidR="00D808B0" w:rsidRPr="00CE7FCB" w:rsidRDefault="00D808B0" w:rsidP="005326CF">
            <w:pPr>
              <w:rPr>
                <w:rFonts w:cs="Calibri"/>
              </w:rPr>
            </w:pPr>
          </w:p>
        </w:tc>
        <w:tc>
          <w:tcPr>
            <w:tcW w:w="1874" w:type="dxa"/>
          </w:tcPr>
          <w:p w:rsidR="00D808B0" w:rsidRPr="00CE7FCB" w:rsidRDefault="00D808B0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</w:rPr>
              <w:t>Bidder Guidance</w:t>
            </w:r>
          </w:p>
        </w:tc>
        <w:tc>
          <w:tcPr>
            <w:tcW w:w="6126" w:type="dxa"/>
          </w:tcPr>
          <w:p w:rsidR="00D808B0" w:rsidRPr="00CE7FCB" w:rsidRDefault="00D808B0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For Information Only</w:t>
            </w:r>
          </w:p>
        </w:tc>
      </w:tr>
      <w:tr w:rsidR="00D808B0" w:rsidRPr="00CE7FCB" w:rsidTr="00607D77">
        <w:tc>
          <w:tcPr>
            <w:tcW w:w="1242" w:type="dxa"/>
          </w:tcPr>
          <w:p w:rsidR="00D808B0" w:rsidRPr="00CE7FCB" w:rsidRDefault="00D808B0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(0 = No Score Applied</w:t>
            </w:r>
          </w:p>
          <w:p w:rsidR="00D808B0" w:rsidRPr="00CE7FCB" w:rsidRDefault="00D808B0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1 = Less Important</w:t>
            </w:r>
          </w:p>
          <w:p w:rsidR="00D808B0" w:rsidRPr="00CE7FCB" w:rsidRDefault="00D808B0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2 = Important</w:t>
            </w:r>
          </w:p>
          <w:p w:rsidR="00D808B0" w:rsidRPr="00CE7FCB" w:rsidRDefault="00D808B0" w:rsidP="005326CF">
            <w:pPr>
              <w:rPr>
                <w:rFonts w:cs="Calibri"/>
              </w:rPr>
            </w:pPr>
            <w:r w:rsidRPr="00CE7FCB">
              <w:rPr>
                <w:rFonts w:cs="Calibri"/>
                <w:b/>
                <w:i/>
              </w:rPr>
              <w:t>3 = More Important)</w:t>
            </w:r>
          </w:p>
        </w:tc>
        <w:tc>
          <w:tcPr>
            <w:tcW w:w="1874" w:type="dxa"/>
          </w:tcPr>
          <w:p w:rsidR="00D808B0" w:rsidRPr="00CE7FCB" w:rsidRDefault="00D808B0" w:rsidP="005326CF">
            <w:pPr>
              <w:rPr>
                <w:rFonts w:cs="Calibri"/>
              </w:rPr>
            </w:pPr>
            <w:r w:rsidRPr="00CE7FCB">
              <w:rPr>
                <w:rFonts w:cs="Calibri"/>
              </w:rPr>
              <w:t xml:space="preserve">Scoring Criteria </w:t>
            </w:r>
          </w:p>
        </w:tc>
        <w:tc>
          <w:tcPr>
            <w:tcW w:w="6126" w:type="dxa"/>
          </w:tcPr>
          <w:p w:rsidR="00D808B0" w:rsidRPr="00CE7FCB" w:rsidRDefault="00D808B0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No Score Applied</w:t>
            </w:r>
          </w:p>
        </w:tc>
      </w:tr>
      <w:tr w:rsidR="00D808B0" w:rsidRPr="00CE7FCB" w:rsidTr="00607D77">
        <w:tc>
          <w:tcPr>
            <w:tcW w:w="1242" w:type="dxa"/>
          </w:tcPr>
          <w:p w:rsidR="00D808B0" w:rsidRPr="00CE7FCB" w:rsidRDefault="00D808B0" w:rsidP="005326CF">
            <w:pPr>
              <w:rPr>
                <w:rFonts w:cs="Calibri"/>
              </w:rPr>
            </w:pPr>
          </w:p>
        </w:tc>
        <w:tc>
          <w:tcPr>
            <w:tcW w:w="1874" w:type="dxa"/>
          </w:tcPr>
          <w:p w:rsidR="00D808B0" w:rsidRPr="00CE7FCB" w:rsidRDefault="00D808B0" w:rsidP="005326CF">
            <w:pPr>
              <w:rPr>
                <w:rFonts w:cs="Calibri"/>
              </w:rPr>
            </w:pPr>
            <w:r w:rsidRPr="00CE7FCB">
              <w:rPr>
                <w:rFonts w:cs="Calibri"/>
              </w:rPr>
              <w:t xml:space="preserve">Bidder Response </w:t>
            </w:r>
          </w:p>
        </w:tc>
        <w:tc>
          <w:tcPr>
            <w:tcW w:w="6126" w:type="dxa"/>
          </w:tcPr>
          <w:p w:rsidR="00D808B0" w:rsidRPr="00CE7FCB" w:rsidRDefault="00D808B0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</w:rPr>
              <w:t>Multiple Line Answer (Maximum character count = 4096)</w:t>
            </w:r>
          </w:p>
        </w:tc>
      </w:tr>
      <w:tr w:rsidR="00AB49E6" w:rsidRPr="00CE7FCB" w:rsidTr="00607D77">
        <w:tc>
          <w:tcPr>
            <w:tcW w:w="9242" w:type="dxa"/>
            <w:gridSpan w:val="3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AB49E6" w:rsidRPr="00CE7FCB" w:rsidRDefault="00AB49E6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  <w:p w:rsidR="00BD57F8" w:rsidRDefault="00BD57F8" w:rsidP="00BD57F8">
            <w:pPr>
              <w:tabs>
                <w:tab w:val="left" w:pos="0"/>
              </w:tabs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ENTER </w:t>
            </w:r>
            <w:r w:rsidR="00980E80">
              <w:rPr>
                <w:rFonts w:cs="Arial"/>
                <w:b/>
                <w:color w:val="FF0000"/>
                <w:sz w:val="28"/>
                <w:szCs w:val="28"/>
              </w:rPr>
              <w:t>RESPONSE</w:t>
            </w: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 HERE</w:t>
            </w:r>
          </w:p>
          <w:p w:rsidR="00AB49E6" w:rsidRPr="00CE7FCB" w:rsidRDefault="00AB49E6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</w:tr>
    </w:tbl>
    <w:p w:rsidR="00AB49E6" w:rsidRPr="00CE7FCB" w:rsidRDefault="00AB49E6" w:rsidP="005326CF">
      <w:pPr>
        <w:tabs>
          <w:tab w:val="num" w:pos="993"/>
        </w:tabs>
        <w:rPr>
          <w:rFonts w:cs="Calibr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70"/>
        <w:gridCol w:w="6230"/>
      </w:tblGrid>
      <w:tr w:rsidR="00AB49E6" w:rsidRPr="00CE7FCB" w:rsidTr="00607D77">
        <w:trPr>
          <w:trHeight w:val="3393"/>
        </w:trPr>
        <w:tc>
          <w:tcPr>
            <w:tcW w:w="1242" w:type="dxa"/>
          </w:tcPr>
          <w:p w:rsidR="00AB49E6" w:rsidRPr="00CE7FCB" w:rsidRDefault="00561CEC" w:rsidP="005326CF">
            <w:pPr>
              <w:rPr>
                <w:rFonts w:cs="Calibri"/>
                <w:b/>
              </w:rPr>
            </w:pPr>
            <w:r w:rsidRPr="00561CEC">
              <w:rPr>
                <w:rFonts w:cs="Calibri"/>
                <w:b/>
              </w:rPr>
              <w:t xml:space="preserve">Question Weighting = </w:t>
            </w:r>
            <w:r w:rsidR="00490F63">
              <w:rPr>
                <w:rFonts w:cs="Calibri"/>
                <w:b/>
              </w:rPr>
              <w:t>3</w:t>
            </w:r>
          </w:p>
        </w:tc>
        <w:tc>
          <w:tcPr>
            <w:tcW w:w="1770" w:type="dxa"/>
          </w:tcPr>
          <w:p w:rsidR="00AB49E6" w:rsidRPr="00CE7FCB" w:rsidRDefault="00E352A0" w:rsidP="005326CF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AW16.</w:t>
            </w:r>
            <w:r w:rsidR="00291F31">
              <w:rPr>
                <w:rFonts w:cs="Calibri"/>
                <w:b/>
              </w:rPr>
              <w:t>6</w:t>
            </w:r>
          </w:p>
        </w:tc>
        <w:tc>
          <w:tcPr>
            <w:tcW w:w="6230" w:type="dxa"/>
          </w:tcPr>
          <w:p w:rsidR="0067412F" w:rsidRPr="00CE7FCB" w:rsidRDefault="00AB49E6" w:rsidP="005326CF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For general information, the environment in which the Proposed System will be expected to operate has general environmental conditions which have been estimated as follows:</w:t>
            </w:r>
          </w:p>
          <w:p w:rsidR="00BD57F8" w:rsidRPr="00BD57F8" w:rsidRDefault="00BD57F8" w:rsidP="00BD57F8">
            <w:p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D57F8">
              <w:rPr>
                <w:rFonts w:cs="Calibri"/>
                <w:color w:val="000000"/>
              </w:rPr>
              <w:t>In the</w:t>
            </w:r>
            <w:r w:rsidR="00F14FE8">
              <w:rPr>
                <w:rFonts w:cs="Calibri"/>
                <w:color w:val="000000"/>
              </w:rPr>
              <w:t xml:space="preserve"> LLRF rack</w:t>
            </w:r>
          </w:p>
          <w:p w:rsidR="00BD57F8" w:rsidRPr="00BD57F8" w:rsidRDefault="00BD57F8" w:rsidP="00BD57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Humidity</w:t>
            </w:r>
            <w:r w:rsidR="00F14FE8">
              <w:rPr>
                <w:rFonts w:cs="Calibri"/>
                <w:color w:val="000000"/>
              </w:rPr>
              <w:t xml:space="preserve"> control to </w:t>
            </w:r>
            <w:r>
              <w:rPr>
                <w:rFonts w:cs="Calibri"/>
                <w:color w:val="000000"/>
              </w:rPr>
              <w:t>:</w:t>
            </w:r>
            <w:r>
              <w:rPr>
                <w:rFonts w:cs="Calibri"/>
                <w:color w:val="000000"/>
              </w:rPr>
              <w:tab/>
            </w:r>
            <w:r w:rsidR="00F14FE8">
              <w:rPr>
                <w:rFonts w:cs="Calibri"/>
                <w:color w:val="000000"/>
              </w:rPr>
              <w:t>10%</w:t>
            </w:r>
          </w:p>
          <w:p w:rsidR="00BD57F8" w:rsidRPr="00BD57F8" w:rsidRDefault="00BD57F8" w:rsidP="00BD57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Vibration:</w:t>
            </w:r>
            <w:r>
              <w:rPr>
                <w:rFonts w:cs="Calibri"/>
                <w:color w:val="000000"/>
              </w:rPr>
              <w:tab/>
            </w:r>
            <w:r w:rsidR="00F14FE8">
              <w:rPr>
                <w:rFonts w:cs="Calibri"/>
                <w:color w:val="000000"/>
              </w:rPr>
              <w:t>the fans in the LLRF may provide a level of vibration, what is the acceptable limit?</w:t>
            </w:r>
          </w:p>
          <w:p w:rsidR="00BD57F8" w:rsidRPr="00BD57F8" w:rsidRDefault="00BD57F8" w:rsidP="00BD57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D57F8">
              <w:rPr>
                <w:rFonts w:cs="Calibri"/>
                <w:color w:val="000000"/>
              </w:rPr>
              <w:t>Temperature:</w:t>
            </w:r>
            <w:r w:rsidRPr="00BD57F8">
              <w:rPr>
                <w:rFonts w:cs="Calibri"/>
                <w:color w:val="000000"/>
              </w:rPr>
              <w:tab/>
              <w:t>2</w:t>
            </w:r>
            <w:r w:rsidR="00F14FE8">
              <w:rPr>
                <w:rFonts w:cs="Calibri"/>
                <w:color w:val="000000"/>
              </w:rPr>
              <w:t>4</w:t>
            </w:r>
            <w:r w:rsidRPr="00BD57F8">
              <w:rPr>
                <w:rFonts w:cs="Calibri"/>
                <w:color w:val="000000"/>
              </w:rPr>
              <w:t>°C</w:t>
            </w:r>
            <w:r w:rsidR="00F14FE8">
              <w:rPr>
                <w:rFonts w:cs="Calibri"/>
                <w:color w:val="000000"/>
              </w:rPr>
              <w:t xml:space="preserve"> +/-1Deg</w:t>
            </w:r>
          </w:p>
          <w:p w:rsidR="0067412F" w:rsidRPr="00CE7FCB" w:rsidRDefault="0067412F" w:rsidP="00BD57F8">
            <w:p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 xml:space="preserve">Please confirm this satisfactory, or </w:t>
            </w:r>
            <w:r>
              <w:rPr>
                <w:rFonts w:cs="Calibri"/>
                <w:color w:val="000000"/>
              </w:rPr>
              <w:t>s</w:t>
            </w:r>
            <w:r w:rsidRPr="0067412F">
              <w:rPr>
                <w:rFonts w:cs="Calibri"/>
                <w:color w:val="000000"/>
              </w:rPr>
              <w:t>hould the tendering organisation know, or suspect that the proposed System require one, or more, particular operational condition</w:t>
            </w:r>
            <w:r w:rsidR="0045750D">
              <w:rPr>
                <w:rFonts w:cs="Calibri"/>
                <w:color w:val="000000"/>
              </w:rPr>
              <w:t xml:space="preserve"> outside of these r</w:t>
            </w:r>
            <w:r>
              <w:rPr>
                <w:rFonts w:cs="Calibri"/>
                <w:color w:val="000000"/>
              </w:rPr>
              <w:t>anges</w:t>
            </w:r>
            <w:r w:rsidRPr="0067412F">
              <w:rPr>
                <w:rFonts w:cs="Calibri"/>
                <w:color w:val="000000"/>
              </w:rPr>
              <w:t xml:space="preserve"> then these should be clearly stated to the purchasing organisation.</w:t>
            </w:r>
          </w:p>
        </w:tc>
      </w:tr>
      <w:tr w:rsidR="00BD57F8" w:rsidRPr="00CE7FCB" w:rsidTr="00607D77">
        <w:tc>
          <w:tcPr>
            <w:tcW w:w="1242" w:type="dxa"/>
          </w:tcPr>
          <w:p w:rsidR="00BD57F8" w:rsidRPr="00CE7FCB" w:rsidRDefault="00BD57F8" w:rsidP="001C7B16">
            <w:pPr>
              <w:rPr>
                <w:rFonts w:cs="Calibri"/>
                <w:b/>
                <w:color w:val="000000"/>
              </w:rPr>
            </w:pPr>
          </w:p>
        </w:tc>
        <w:tc>
          <w:tcPr>
            <w:tcW w:w="1770" w:type="dxa"/>
          </w:tcPr>
          <w:p w:rsidR="00BD57F8" w:rsidRPr="00CE7FCB" w:rsidRDefault="00BD57F8" w:rsidP="001C7B16">
            <w:pPr>
              <w:rPr>
                <w:rFonts w:cs="Calibri"/>
                <w:b/>
              </w:rPr>
            </w:pPr>
            <w:r w:rsidRPr="00CE7FCB">
              <w:rPr>
                <w:rFonts w:cs="Calibri"/>
                <w:color w:val="000000"/>
              </w:rPr>
              <w:t>Bidder Guidance</w:t>
            </w:r>
          </w:p>
        </w:tc>
        <w:tc>
          <w:tcPr>
            <w:tcW w:w="6230" w:type="dxa"/>
          </w:tcPr>
          <w:p w:rsidR="00BD57F8" w:rsidRPr="00CE7FCB" w:rsidRDefault="00BD57F8" w:rsidP="001C7B16">
            <w:pPr>
              <w:rPr>
                <w:rFonts w:cs="Calibri"/>
              </w:rPr>
            </w:pPr>
            <w:r w:rsidRPr="00CE7FCB">
              <w:rPr>
                <w:rFonts w:cs="Calibri"/>
              </w:rPr>
              <w:t>Yes/No Criteria</w:t>
            </w:r>
          </w:p>
        </w:tc>
      </w:tr>
      <w:tr w:rsidR="00BD57F8" w:rsidRPr="00CE7FCB" w:rsidTr="00607D77">
        <w:tc>
          <w:tcPr>
            <w:tcW w:w="1242" w:type="dxa"/>
          </w:tcPr>
          <w:p w:rsidR="00BD57F8" w:rsidRPr="00CE7FCB" w:rsidRDefault="00BD57F8" w:rsidP="001C7B16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(0 = No Score Applied</w:t>
            </w:r>
          </w:p>
          <w:p w:rsidR="00BD57F8" w:rsidRPr="00CE7FCB" w:rsidRDefault="00BD57F8" w:rsidP="001C7B16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1 = Less Important</w:t>
            </w:r>
          </w:p>
          <w:p w:rsidR="00BD57F8" w:rsidRPr="00CE7FCB" w:rsidRDefault="00BD57F8" w:rsidP="001C7B16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2 = Important</w:t>
            </w:r>
          </w:p>
          <w:p w:rsidR="00BD57F8" w:rsidRPr="00CE7FCB" w:rsidRDefault="00BD57F8" w:rsidP="001C7B16">
            <w:pPr>
              <w:tabs>
                <w:tab w:val="left" w:pos="0"/>
              </w:tabs>
              <w:rPr>
                <w:rFonts w:cs="Calibri"/>
                <w:b/>
                <w:color w:val="000000"/>
              </w:rPr>
            </w:pPr>
            <w:r w:rsidRPr="00CE7FCB">
              <w:rPr>
                <w:rFonts w:cs="Calibri"/>
                <w:b/>
                <w:i/>
              </w:rPr>
              <w:t>3 = More Important)</w:t>
            </w:r>
          </w:p>
        </w:tc>
        <w:tc>
          <w:tcPr>
            <w:tcW w:w="1770" w:type="dxa"/>
          </w:tcPr>
          <w:p w:rsidR="00BD57F8" w:rsidRPr="00CE7FCB" w:rsidRDefault="00BD57F8" w:rsidP="001C7B16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Scoring Criteria</w:t>
            </w:r>
          </w:p>
        </w:tc>
        <w:tc>
          <w:tcPr>
            <w:tcW w:w="6230" w:type="dxa"/>
          </w:tcPr>
          <w:p w:rsidR="00BD57F8" w:rsidRPr="00CE7FCB" w:rsidRDefault="00BD57F8" w:rsidP="001C7B16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Yes = 80</w:t>
            </w:r>
          </w:p>
          <w:p w:rsidR="00BD57F8" w:rsidRPr="00CE7FCB" w:rsidRDefault="00BD57F8" w:rsidP="001C7B16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No = 0</w:t>
            </w:r>
          </w:p>
        </w:tc>
      </w:tr>
      <w:tr w:rsidR="00BD57F8" w:rsidRPr="00CE7FCB" w:rsidTr="00607D77">
        <w:tc>
          <w:tcPr>
            <w:tcW w:w="1242" w:type="dxa"/>
          </w:tcPr>
          <w:p w:rsidR="00BD57F8" w:rsidRPr="00CE7FCB" w:rsidRDefault="00BD57F8" w:rsidP="001C7B16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  <w:tc>
          <w:tcPr>
            <w:tcW w:w="1770" w:type="dxa"/>
          </w:tcPr>
          <w:p w:rsidR="00BD57F8" w:rsidRPr="00CE7FCB" w:rsidRDefault="00BD57F8" w:rsidP="001C7B16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Bidder Response</w:t>
            </w:r>
          </w:p>
        </w:tc>
        <w:tc>
          <w:tcPr>
            <w:tcW w:w="6230" w:type="dxa"/>
          </w:tcPr>
          <w:p w:rsidR="00BD57F8" w:rsidRPr="00CE7FCB" w:rsidRDefault="00BD57F8" w:rsidP="001C7B16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Mandatory Drop Down Menu – Yes/No</w:t>
            </w:r>
          </w:p>
        </w:tc>
      </w:tr>
      <w:tr w:rsidR="00BD57F8" w:rsidRPr="00CE7FCB" w:rsidTr="00607D77">
        <w:tc>
          <w:tcPr>
            <w:tcW w:w="9242" w:type="dxa"/>
            <w:gridSpan w:val="3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BD57F8" w:rsidRPr="00CE7FCB" w:rsidRDefault="00BD57F8" w:rsidP="001C7B16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  <w:p w:rsidR="00BD57F8" w:rsidRDefault="00BD57F8" w:rsidP="001C7B16">
            <w:pPr>
              <w:tabs>
                <w:tab w:val="left" w:pos="0"/>
              </w:tabs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ENTER </w:t>
            </w:r>
            <w:r w:rsidR="00980E80">
              <w:rPr>
                <w:rFonts w:cs="Arial"/>
                <w:b/>
                <w:color w:val="FF0000"/>
                <w:sz w:val="28"/>
                <w:szCs w:val="28"/>
              </w:rPr>
              <w:t>RESPONSE</w:t>
            </w: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 HERE</w:t>
            </w:r>
          </w:p>
          <w:p w:rsidR="00BD57F8" w:rsidRPr="00CE7FCB" w:rsidRDefault="00BD57F8" w:rsidP="001C7B16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</w:tr>
    </w:tbl>
    <w:p w:rsidR="002D0BFE" w:rsidRPr="00CE7FCB" w:rsidRDefault="002D0BFE" w:rsidP="005326CF">
      <w:pPr>
        <w:rPr>
          <w:rFonts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69"/>
        <w:gridCol w:w="6131"/>
      </w:tblGrid>
      <w:tr w:rsidR="00AB49E6" w:rsidRPr="00CE7FCB" w:rsidTr="00AB49E6">
        <w:tc>
          <w:tcPr>
            <w:tcW w:w="1242" w:type="dxa"/>
          </w:tcPr>
          <w:p w:rsidR="00AB49E6" w:rsidRPr="00CE7FCB" w:rsidRDefault="00561CEC" w:rsidP="005326CF">
            <w:pPr>
              <w:rPr>
                <w:rFonts w:cs="Calibri"/>
                <w:b/>
              </w:rPr>
            </w:pPr>
            <w:r w:rsidRPr="00561CEC">
              <w:rPr>
                <w:rFonts w:cs="Calibri"/>
                <w:b/>
              </w:rPr>
              <w:t xml:space="preserve">Question Weighting = </w:t>
            </w:r>
            <w:r w:rsidR="00AB49E6" w:rsidRPr="00CE7FCB">
              <w:rPr>
                <w:rFonts w:cs="Calibri"/>
                <w:b/>
              </w:rPr>
              <w:t>0</w:t>
            </w:r>
          </w:p>
        </w:tc>
        <w:tc>
          <w:tcPr>
            <w:tcW w:w="1869" w:type="dxa"/>
          </w:tcPr>
          <w:p w:rsidR="00AB49E6" w:rsidRPr="00CE7FCB" w:rsidRDefault="00E352A0" w:rsidP="005326CF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AW16.</w:t>
            </w:r>
            <w:r w:rsidR="00291F31">
              <w:rPr>
                <w:rFonts w:cs="Calibri"/>
                <w:b/>
              </w:rPr>
              <w:t>7</w:t>
            </w:r>
          </w:p>
        </w:tc>
        <w:tc>
          <w:tcPr>
            <w:tcW w:w="6131" w:type="dxa"/>
          </w:tcPr>
          <w:p w:rsidR="00AB49E6" w:rsidRPr="00CE7FCB" w:rsidRDefault="00AB49E6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 xml:space="preserve">(Please note that this programme is subject to change and shall be used for guidance only) </w:t>
            </w:r>
          </w:p>
          <w:p w:rsidR="00AB49E6" w:rsidRPr="00CE7FCB" w:rsidRDefault="00AB49E6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 xml:space="preserve">The purchasing organisation shall agree the proposed System delivery programme with the </w:t>
            </w:r>
            <w:r w:rsidR="00980E80">
              <w:rPr>
                <w:rFonts w:cs="Calibri"/>
                <w:color w:val="000000"/>
              </w:rPr>
              <w:t>Supplier</w:t>
            </w:r>
            <w:r w:rsidRPr="00CE7FCB">
              <w:rPr>
                <w:rFonts w:cs="Calibri"/>
                <w:color w:val="000000"/>
              </w:rPr>
              <w:t xml:space="preserve"> when the supply contract is awarded.</w:t>
            </w:r>
          </w:p>
          <w:p w:rsidR="00AB49E6" w:rsidRPr="00CE7FCB" w:rsidRDefault="00AB49E6" w:rsidP="005326CF">
            <w:pPr>
              <w:tabs>
                <w:tab w:val="left" w:pos="140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 xml:space="preserve">A) </w:t>
            </w:r>
            <w:r w:rsidRPr="00CE7FCB">
              <w:rPr>
                <w:rFonts w:cs="Calibri"/>
                <w:color w:val="000000"/>
              </w:rPr>
              <w:tab/>
            </w:r>
            <w:r w:rsidR="00166217" w:rsidRPr="00CE7FCB">
              <w:rPr>
                <w:rFonts w:cs="Calibri"/>
                <w:color w:val="000000"/>
              </w:rPr>
              <w:t>Earliest delivery and c</w:t>
            </w:r>
            <w:r w:rsidRPr="00CE7FCB">
              <w:rPr>
                <w:rFonts w:cs="Calibri"/>
                <w:color w:val="000000"/>
              </w:rPr>
              <w:t xml:space="preserve">ommencement of the proposed System Installation by the </w:t>
            </w:r>
            <w:r w:rsidR="00980E80">
              <w:rPr>
                <w:rFonts w:cs="Calibri"/>
                <w:color w:val="000000"/>
              </w:rPr>
              <w:t>Supplier</w:t>
            </w:r>
            <w:r w:rsidRPr="00CE7FCB">
              <w:rPr>
                <w:rFonts w:cs="Calibri"/>
                <w:color w:val="000000"/>
              </w:rPr>
              <w:t>:</w:t>
            </w:r>
          </w:p>
          <w:p w:rsidR="00AB49E6" w:rsidRPr="00CE7FCB" w:rsidRDefault="00AB49E6" w:rsidP="005326CF">
            <w:pPr>
              <w:tabs>
                <w:tab w:val="left" w:pos="140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 xml:space="preserve">B) </w:t>
            </w:r>
            <w:r w:rsidRPr="00CE7FCB">
              <w:rPr>
                <w:rFonts w:cs="Calibri"/>
                <w:color w:val="000000"/>
              </w:rPr>
              <w:tab/>
              <w:t xml:space="preserve">Earliest commencement of the proposed System Commissioning by the </w:t>
            </w:r>
            <w:r w:rsidR="00980E80">
              <w:rPr>
                <w:rFonts w:cs="Calibri"/>
                <w:color w:val="000000"/>
              </w:rPr>
              <w:t>Supplier</w:t>
            </w:r>
            <w:r w:rsidRPr="00CE7FCB">
              <w:rPr>
                <w:rFonts w:cs="Calibri"/>
                <w:color w:val="000000"/>
              </w:rPr>
              <w:t>:</w:t>
            </w:r>
          </w:p>
          <w:p w:rsidR="00AB49E6" w:rsidRPr="00CE7FCB" w:rsidRDefault="00AB49E6" w:rsidP="005326CF">
            <w:pPr>
              <w:tabs>
                <w:tab w:val="left" w:pos="140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 xml:space="preserve">C) </w:t>
            </w:r>
            <w:r w:rsidRPr="00CE7FCB">
              <w:rPr>
                <w:rFonts w:cs="Calibri"/>
                <w:color w:val="000000"/>
              </w:rPr>
              <w:tab/>
              <w:t xml:space="preserve">Earliest completion of proposed System Commissioning by the </w:t>
            </w:r>
            <w:r w:rsidR="00980E80">
              <w:rPr>
                <w:rFonts w:cs="Calibri"/>
                <w:color w:val="000000"/>
              </w:rPr>
              <w:t>Supplier</w:t>
            </w:r>
            <w:r w:rsidRPr="00CE7FCB">
              <w:rPr>
                <w:rFonts w:cs="Calibri"/>
                <w:color w:val="000000"/>
              </w:rPr>
              <w:t xml:space="preserve"> and Hand-Over to the purchasing organisation:</w:t>
            </w:r>
          </w:p>
          <w:p w:rsidR="00AB49E6" w:rsidRPr="00CE7FCB" w:rsidRDefault="00AB49E6" w:rsidP="005326CF">
            <w:pPr>
              <w:tabs>
                <w:tab w:val="left" w:pos="140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The tenderer will indicate in their tender response prospective dates or lead times for equipment delivery, site installation and commissioning plus hand-over.</w:t>
            </w:r>
          </w:p>
        </w:tc>
      </w:tr>
      <w:tr w:rsidR="0067412F" w:rsidRPr="00CE7FCB" w:rsidTr="00AB49E6">
        <w:tc>
          <w:tcPr>
            <w:tcW w:w="1242" w:type="dxa"/>
          </w:tcPr>
          <w:p w:rsidR="0067412F" w:rsidRPr="00CE7FCB" w:rsidRDefault="0067412F" w:rsidP="005326CF">
            <w:pPr>
              <w:rPr>
                <w:rFonts w:cs="Calibri"/>
              </w:rPr>
            </w:pPr>
          </w:p>
        </w:tc>
        <w:tc>
          <w:tcPr>
            <w:tcW w:w="1869" w:type="dxa"/>
          </w:tcPr>
          <w:p w:rsidR="0067412F" w:rsidRPr="00CE7FCB" w:rsidRDefault="0067412F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</w:rPr>
              <w:t>Bidder Guidance</w:t>
            </w:r>
          </w:p>
        </w:tc>
        <w:tc>
          <w:tcPr>
            <w:tcW w:w="6131" w:type="dxa"/>
          </w:tcPr>
          <w:p w:rsidR="0067412F" w:rsidRPr="00CE7FCB" w:rsidRDefault="0067412F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For Information Only</w:t>
            </w:r>
          </w:p>
        </w:tc>
      </w:tr>
      <w:tr w:rsidR="0067412F" w:rsidRPr="00CE7FCB" w:rsidTr="00AB49E6">
        <w:tc>
          <w:tcPr>
            <w:tcW w:w="1242" w:type="dxa"/>
          </w:tcPr>
          <w:p w:rsidR="0067412F" w:rsidRPr="00CE7FCB" w:rsidRDefault="0067412F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(0 = No Score Applied</w:t>
            </w:r>
          </w:p>
          <w:p w:rsidR="0067412F" w:rsidRPr="00CE7FCB" w:rsidRDefault="0067412F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1 = Less Important</w:t>
            </w:r>
          </w:p>
          <w:p w:rsidR="0067412F" w:rsidRPr="00CE7FCB" w:rsidRDefault="0067412F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2 = Important</w:t>
            </w:r>
          </w:p>
          <w:p w:rsidR="0067412F" w:rsidRPr="00CE7FCB" w:rsidRDefault="0067412F" w:rsidP="005326CF">
            <w:pPr>
              <w:rPr>
                <w:rFonts w:cs="Calibri"/>
              </w:rPr>
            </w:pPr>
            <w:r w:rsidRPr="00CE7FCB">
              <w:rPr>
                <w:rFonts w:cs="Calibri"/>
                <w:b/>
                <w:i/>
              </w:rPr>
              <w:t>3 = More Important)</w:t>
            </w:r>
          </w:p>
        </w:tc>
        <w:tc>
          <w:tcPr>
            <w:tcW w:w="1869" w:type="dxa"/>
          </w:tcPr>
          <w:p w:rsidR="0067412F" w:rsidRPr="00CE7FCB" w:rsidRDefault="0067412F" w:rsidP="005326CF">
            <w:pPr>
              <w:rPr>
                <w:rFonts w:cs="Calibri"/>
              </w:rPr>
            </w:pPr>
            <w:r w:rsidRPr="00CE7FCB">
              <w:rPr>
                <w:rFonts w:cs="Calibri"/>
              </w:rPr>
              <w:t xml:space="preserve">Scoring Criteria </w:t>
            </w:r>
          </w:p>
        </w:tc>
        <w:tc>
          <w:tcPr>
            <w:tcW w:w="6131" w:type="dxa"/>
          </w:tcPr>
          <w:p w:rsidR="0067412F" w:rsidRPr="00CE7FCB" w:rsidRDefault="0067412F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No Score Applied</w:t>
            </w:r>
          </w:p>
        </w:tc>
      </w:tr>
      <w:tr w:rsidR="00AB49E6" w:rsidRPr="00CE7FCB" w:rsidTr="00AB49E6">
        <w:tc>
          <w:tcPr>
            <w:tcW w:w="1242" w:type="dxa"/>
          </w:tcPr>
          <w:p w:rsidR="00AB49E6" w:rsidRPr="00CE7FCB" w:rsidRDefault="00AB49E6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  <w:tc>
          <w:tcPr>
            <w:tcW w:w="1869" w:type="dxa"/>
          </w:tcPr>
          <w:p w:rsidR="00AB49E6" w:rsidRPr="00CE7FCB" w:rsidRDefault="00AB49E6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Bidder Response</w:t>
            </w:r>
          </w:p>
        </w:tc>
        <w:tc>
          <w:tcPr>
            <w:tcW w:w="6131" w:type="dxa"/>
          </w:tcPr>
          <w:p w:rsidR="00AB49E6" w:rsidRPr="00CE7FCB" w:rsidRDefault="00AB49E6" w:rsidP="005326CF">
            <w:pPr>
              <w:pStyle w:val="BodyTextIndent3"/>
              <w:spacing w:after="100"/>
              <w:ind w:left="0"/>
              <w:rPr>
                <w:rFonts w:cs="Calibri"/>
                <w:color w:val="000000"/>
                <w:sz w:val="22"/>
                <w:szCs w:val="22"/>
              </w:rPr>
            </w:pPr>
            <w:r w:rsidRPr="00CE7FCB">
              <w:rPr>
                <w:rFonts w:cs="Calibri"/>
                <w:color w:val="000000"/>
                <w:sz w:val="22"/>
                <w:szCs w:val="22"/>
              </w:rPr>
              <w:t>Table: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81"/>
              <w:gridCol w:w="2824"/>
            </w:tblGrid>
            <w:tr w:rsidR="00AB49E6" w:rsidRPr="00CE7FCB" w:rsidTr="00607D77">
              <w:tc>
                <w:tcPr>
                  <w:tcW w:w="3430" w:type="dxa"/>
                </w:tcPr>
                <w:p w:rsidR="00AB49E6" w:rsidRPr="00CE7FCB" w:rsidRDefault="0067412F" w:rsidP="005326CF">
                  <w:pPr>
                    <w:pStyle w:val="BodyTextIndent3"/>
                    <w:spacing w:after="100"/>
                    <w:ind w:left="0"/>
                    <w:rPr>
                      <w:rFonts w:cs="Calibri"/>
                      <w:color w:val="000000"/>
                      <w:sz w:val="22"/>
                      <w:szCs w:val="22"/>
                    </w:rPr>
                  </w:pPr>
                  <w:r w:rsidRPr="00CE7FCB">
                    <w:rPr>
                      <w:rFonts w:cs="Calibri"/>
                      <w:color w:val="000000"/>
                      <w:sz w:val="22"/>
                      <w:szCs w:val="22"/>
                    </w:rPr>
                    <w:t>Earliest d</w:t>
                  </w:r>
                  <w:r w:rsidR="00AB49E6" w:rsidRPr="00CE7FCB">
                    <w:rPr>
                      <w:rFonts w:cs="Calibri"/>
                      <w:color w:val="000000"/>
                      <w:sz w:val="22"/>
                      <w:szCs w:val="22"/>
                    </w:rPr>
                    <w:t xml:space="preserve">elivery &amp; Commencement of proposed System Installation by the </w:t>
                  </w:r>
                  <w:r w:rsidR="00980E80">
                    <w:rPr>
                      <w:rFonts w:cs="Calibri"/>
                      <w:color w:val="000000"/>
                      <w:sz w:val="22"/>
                      <w:szCs w:val="22"/>
                    </w:rPr>
                    <w:t>Supplier</w:t>
                  </w:r>
                </w:p>
              </w:tc>
              <w:tc>
                <w:tcPr>
                  <w:tcW w:w="3210" w:type="dxa"/>
                  <w:vAlign w:val="center"/>
                </w:tcPr>
                <w:p w:rsidR="00AB49E6" w:rsidRPr="00E211F5" w:rsidRDefault="00AB49E6" w:rsidP="005326CF">
                  <w:pPr>
                    <w:pStyle w:val="BodyTextIndent3"/>
                    <w:spacing w:after="100"/>
                    <w:ind w:left="0"/>
                    <w:jc w:val="center"/>
                    <w:rPr>
                      <w:rFonts w:cs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211F5">
                    <w:rPr>
                      <w:rFonts w:cs="Calibri"/>
                      <w:color w:val="000000"/>
                      <w:sz w:val="22"/>
                      <w:szCs w:val="22"/>
                      <w:highlight w:val="yellow"/>
                    </w:rPr>
                    <w:t>Date: XX/XX/XXXX</w:t>
                  </w:r>
                </w:p>
              </w:tc>
            </w:tr>
            <w:tr w:rsidR="00AB49E6" w:rsidRPr="00CE7FCB" w:rsidTr="00607D77">
              <w:tc>
                <w:tcPr>
                  <w:tcW w:w="3430" w:type="dxa"/>
                </w:tcPr>
                <w:p w:rsidR="00AB49E6" w:rsidRPr="00CE7FCB" w:rsidRDefault="00AB49E6" w:rsidP="005326CF">
                  <w:pPr>
                    <w:pStyle w:val="BodyTextIndent3"/>
                    <w:spacing w:after="100"/>
                    <w:ind w:left="0"/>
                    <w:rPr>
                      <w:rFonts w:cs="Calibri"/>
                      <w:color w:val="000000"/>
                      <w:sz w:val="22"/>
                      <w:szCs w:val="22"/>
                    </w:rPr>
                  </w:pPr>
                  <w:r w:rsidRPr="00CE7FCB">
                    <w:rPr>
                      <w:rFonts w:cs="Calibri"/>
                      <w:color w:val="000000"/>
                      <w:sz w:val="22"/>
                      <w:szCs w:val="22"/>
                    </w:rPr>
                    <w:t xml:space="preserve">Earliest commencement of proposed System Commissioning by the </w:t>
                  </w:r>
                  <w:r w:rsidR="00980E80">
                    <w:rPr>
                      <w:rFonts w:cs="Calibri"/>
                      <w:color w:val="000000"/>
                      <w:sz w:val="22"/>
                      <w:szCs w:val="22"/>
                    </w:rPr>
                    <w:t>Supplier</w:t>
                  </w:r>
                </w:p>
              </w:tc>
              <w:tc>
                <w:tcPr>
                  <w:tcW w:w="3210" w:type="dxa"/>
                  <w:vAlign w:val="center"/>
                </w:tcPr>
                <w:p w:rsidR="00AB49E6" w:rsidRPr="00E211F5" w:rsidRDefault="00AB49E6" w:rsidP="005326CF">
                  <w:pPr>
                    <w:pStyle w:val="BodyTextIndent3"/>
                    <w:spacing w:after="100"/>
                    <w:ind w:left="0"/>
                    <w:jc w:val="center"/>
                    <w:rPr>
                      <w:rFonts w:cs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211F5">
                    <w:rPr>
                      <w:rFonts w:cs="Calibri"/>
                      <w:color w:val="000000"/>
                      <w:sz w:val="22"/>
                      <w:szCs w:val="22"/>
                      <w:highlight w:val="yellow"/>
                    </w:rPr>
                    <w:t>Date: XX/XX/XXXX</w:t>
                  </w:r>
                </w:p>
              </w:tc>
            </w:tr>
            <w:tr w:rsidR="00AB49E6" w:rsidRPr="00CE7FCB" w:rsidTr="00607D77">
              <w:tc>
                <w:tcPr>
                  <w:tcW w:w="3430" w:type="dxa"/>
                </w:tcPr>
                <w:p w:rsidR="00AB49E6" w:rsidRPr="00CE7FCB" w:rsidRDefault="00AB49E6" w:rsidP="005326CF">
                  <w:pPr>
                    <w:pStyle w:val="BodyTextIndent3"/>
                    <w:spacing w:after="100"/>
                    <w:ind w:left="0"/>
                    <w:rPr>
                      <w:rFonts w:cs="Calibri"/>
                      <w:color w:val="000000"/>
                      <w:sz w:val="22"/>
                      <w:szCs w:val="22"/>
                    </w:rPr>
                  </w:pPr>
                  <w:r w:rsidRPr="00CE7FCB">
                    <w:rPr>
                      <w:rFonts w:cs="Calibri"/>
                      <w:color w:val="000000"/>
                      <w:sz w:val="22"/>
                      <w:szCs w:val="22"/>
                    </w:rPr>
                    <w:t xml:space="preserve">Earliest completion of proposed System Commissioning by the </w:t>
                  </w:r>
                  <w:r w:rsidR="00980E80">
                    <w:rPr>
                      <w:rFonts w:cs="Calibri"/>
                      <w:color w:val="000000"/>
                      <w:sz w:val="22"/>
                      <w:szCs w:val="22"/>
                    </w:rPr>
                    <w:t>Supplier</w:t>
                  </w:r>
                  <w:r w:rsidRPr="00CE7FCB">
                    <w:rPr>
                      <w:rFonts w:cs="Calibri"/>
                      <w:color w:val="000000"/>
                      <w:sz w:val="22"/>
                      <w:szCs w:val="22"/>
                    </w:rPr>
                    <w:t xml:space="preserve"> and Hand-Over to the purchasing organisation.</w:t>
                  </w:r>
                </w:p>
              </w:tc>
              <w:tc>
                <w:tcPr>
                  <w:tcW w:w="3210" w:type="dxa"/>
                  <w:vAlign w:val="center"/>
                </w:tcPr>
                <w:p w:rsidR="00AB49E6" w:rsidRPr="00E211F5" w:rsidRDefault="00AB49E6" w:rsidP="005326CF">
                  <w:pPr>
                    <w:pStyle w:val="BodyTextIndent3"/>
                    <w:spacing w:after="100"/>
                    <w:ind w:left="0"/>
                    <w:jc w:val="center"/>
                    <w:rPr>
                      <w:rFonts w:cs="Calibri"/>
                      <w:color w:val="000000"/>
                      <w:sz w:val="22"/>
                      <w:szCs w:val="22"/>
                      <w:highlight w:val="yellow"/>
                    </w:rPr>
                  </w:pPr>
                  <w:r w:rsidRPr="00E211F5">
                    <w:rPr>
                      <w:rFonts w:cs="Calibri"/>
                      <w:color w:val="000000"/>
                      <w:sz w:val="22"/>
                      <w:szCs w:val="22"/>
                      <w:highlight w:val="yellow"/>
                    </w:rPr>
                    <w:t>Date: XX/XX/XXXX</w:t>
                  </w:r>
                </w:p>
              </w:tc>
            </w:tr>
          </w:tbl>
          <w:p w:rsidR="00AB49E6" w:rsidRPr="00CE7FCB" w:rsidRDefault="00AB49E6" w:rsidP="005326CF">
            <w:pPr>
              <w:pStyle w:val="BodyTextIndent3"/>
              <w:spacing w:after="100"/>
              <w:ind w:left="0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FE5965" w:rsidRPr="00CE7FCB" w:rsidTr="006B244B">
        <w:tc>
          <w:tcPr>
            <w:tcW w:w="9242" w:type="dxa"/>
            <w:gridSpan w:val="3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FE5965" w:rsidRPr="00CE7FCB" w:rsidRDefault="00FE5965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  <w:p w:rsidR="00755AAE" w:rsidRDefault="00755AAE" w:rsidP="00755AAE">
            <w:pPr>
              <w:tabs>
                <w:tab w:val="left" w:pos="0"/>
              </w:tabs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ENTER </w:t>
            </w:r>
            <w:r w:rsidR="00980E80">
              <w:rPr>
                <w:rFonts w:cs="Arial"/>
                <w:b/>
                <w:color w:val="FF0000"/>
                <w:sz w:val="28"/>
                <w:szCs w:val="28"/>
              </w:rPr>
              <w:t>RESPONSE</w:t>
            </w: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 HERE</w:t>
            </w:r>
          </w:p>
          <w:p w:rsidR="00FE5965" w:rsidRPr="00CE7FCB" w:rsidRDefault="00FE5965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</w:tr>
    </w:tbl>
    <w:p w:rsidR="002D0BFE" w:rsidRPr="00CE7FCB" w:rsidRDefault="002D0BFE" w:rsidP="005326CF">
      <w:pPr>
        <w:tabs>
          <w:tab w:val="num" w:pos="990"/>
        </w:tabs>
        <w:rPr>
          <w:rFonts w:cs="Calibr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63"/>
        <w:gridCol w:w="6137"/>
      </w:tblGrid>
      <w:tr w:rsidR="00AB49E6" w:rsidRPr="00CE7FCB" w:rsidTr="002D0BFE">
        <w:tc>
          <w:tcPr>
            <w:tcW w:w="1242" w:type="dxa"/>
          </w:tcPr>
          <w:p w:rsidR="00AB49E6" w:rsidRPr="00CE7FCB" w:rsidRDefault="00561CEC" w:rsidP="005326CF">
            <w:pPr>
              <w:tabs>
                <w:tab w:val="num" w:pos="990"/>
              </w:tabs>
              <w:rPr>
                <w:rFonts w:cs="Calibri"/>
                <w:b/>
              </w:rPr>
            </w:pPr>
            <w:r w:rsidRPr="00561CEC">
              <w:rPr>
                <w:rFonts w:cs="Calibri"/>
                <w:b/>
              </w:rPr>
              <w:t xml:space="preserve">Question Weighting = </w:t>
            </w:r>
            <w:r w:rsidR="00AB49E6" w:rsidRPr="00CE7FCB">
              <w:rPr>
                <w:rFonts w:cs="Calibri"/>
                <w:b/>
              </w:rPr>
              <w:t>0</w:t>
            </w:r>
          </w:p>
        </w:tc>
        <w:tc>
          <w:tcPr>
            <w:tcW w:w="1863" w:type="dxa"/>
          </w:tcPr>
          <w:p w:rsidR="00AB49E6" w:rsidRPr="00CE7FCB" w:rsidRDefault="00E352A0" w:rsidP="005326CF">
            <w:pPr>
              <w:tabs>
                <w:tab w:val="num" w:pos="990"/>
              </w:tabs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AW16.</w:t>
            </w:r>
            <w:r w:rsidR="00291F31">
              <w:rPr>
                <w:rFonts w:cs="Calibri"/>
                <w:b/>
                <w:color w:val="000000"/>
              </w:rPr>
              <w:t>8</w:t>
            </w:r>
          </w:p>
        </w:tc>
        <w:tc>
          <w:tcPr>
            <w:tcW w:w="6137" w:type="dxa"/>
          </w:tcPr>
          <w:p w:rsidR="00AB49E6" w:rsidRPr="00CE7FCB" w:rsidRDefault="00AB49E6" w:rsidP="005326CF">
            <w:pPr>
              <w:widowControl w:val="0"/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Should there be any perceived significant risk to the predicted lead time due to subcontractor or sub-supplier delays, then these should be identified in their tender response along with an estimation of the probability and impact of such an occurrence.</w:t>
            </w:r>
          </w:p>
        </w:tc>
      </w:tr>
      <w:tr w:rsidR="0067412F" w:rsidRPr="00CE7FCB" w:rsidTr="002D0BFE">
        <w:tc>
          <w:tcPr>
            <w:tcW w:w="1242" w:type="dxa"/>
          </w:tcPr>
          <w:p w:rsidR="0067412F" w:rsidRPr="00CE7FCB" w:rsidRDefault="0067412F" w:rsidP="005326CF">
            <w:pPr>
              <w:rPr>
                <w:rFonts w:cs="Calibri"/>
              </w:rPr>
            </w:pPr>
          </w:p>
        </w:tc>
        <w:tc>
          <w:tcPr>
            <w:tcW w:w="1863" w:type="dxa"/>
          </w:tcPr>
          <w:p w:rsidR="0067412F" w:rsidRPr="00CE7FCB" w:rsidRDefault="0067412F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</w:rPr>
              <w:t>Bidder Guidance</w:t>
            </w:r>
          </w:p>
        </w:tc>
        <w:tc>
          <w:tcPr>
            <w:tcW w:w="6137" w:type="dxa"/>
          </w:tcPr>
          <w:p w:rsidR="0067412F" w:rsidRPr="00CE7FCB" w:rsidRDefault="0067412F" w:rsidP="005326CF">
            <w:pPr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For Information Only</w:t>
            </w:r>
          </w:p>
        </w:tc>
      </w:tr>
      <w:tr w:rsidR="0067412F" w:rsidRPr="00CE7FCB" w:rsidTr="002D0BFE">
        <w:tc>
          <w:tcPr>
            <w:tcW w:w="1242" w:type="dxa"/>
          </w:tcPr>
          <w:p w:rsidR="0067412F" w:rsidRPr="00CE7FCB" w:rsidRDefault="0067412F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(0 = No Score Applied</w:t>
            </w:r>
          </w:p>
          <w:p w:rsidR="0067412F" w:rsidRPr="00CE7FCB" w:rsidRDefault="0067412F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1 = Less Important</w:t>
            </w:r>
          </w:p>
          <w:p w:rsidR="0067412F" w:rsidRPr="00CE7FCB" w:rsidRDefault="0067412F" w:rsidP="005326CF">
            <w:pPr>
              <w:rPr>
                <w:rFonts w:cs="Calibri"/>
                <w:b/>
                <w:i/>
              </w:rPr>
            </w:pPr>
            <w:r w:rsidRPr="00CE7FCB">
              <w:rPr>
                <w:rFonts w:cs="Calibri"/>
                <w:b/>
                <w:i/>
              </w:rPr>
              <w:t>2 = Important</w:t>
            </w:r>
          </w:p>
          <w:p w:rsidR="0067412F" w:rsidRPr="00CE7FCB" w:rsidRDefault="0067412F" w:rsidP="005326CF">
            <w:pPr>
              <w:rPr>
                <w:rFonts w:cs="Calibri"/>
              </w:rPr>
            </w:pPr>
            <w:r w:rsidRPr="00CE7FCB">
              <w:rPr>
                <w:rFonts w:cs="Calibri"/>
                <w:b/>
                <w:i/>
              </w:rPr>
              <w:t>3 = More Important)</w:t>
            </w:r>
          </w:p>
        </w:tc>
        <w:tc>
          <w:tcPr>
            <w:tcW w:w="1863" w:type="dxa"/>
          </w:tcPr>
          <w:p w:rsidR="0067412F" w:rsidRPr="00CE7FCB" w:rsidRDefault="0067412F" w:rsidP="005326CF">
            <w:pPr>
              <w:rPr>
                <w:rFonts w:cs="Calibri"/>
              </w:rPr>
            </w:pPr>
            <w:r w:rsidRPr="00CE7FCB">
              <w:rPr>
                <w:rFonts w:cs="Calibri"/>
              </w:rPr>
              <w:t xml:space="preserve">Scoring Criteria </w:t>
            </w:r>
          </w:p>
        </w:tc>
        <w:tc>
          <w:tcPr>
            <w:tcW w:w="6137" w:type="dxa"/>
          </w:tcPr>
          <w:p w:rsidR="0067412F" w:rsidRPr="00CE7FCB" w:rsidRDefault="0067412F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  <w:color w:val="000000"/>
              </w:rPr>
              <w:t>No Score Applied</w:t>
            </w:r>
          </w:p>
        </w:tc>
      </w:tr>
      <w:tr w:rsidR="0067412F" w:rsidRPr="00CE7FCB" w:rsidTr="002D0BFE">
        <w:tc>
          <w:tcPr>
            <w:tcW w:w="1242" w:type="dxa"/>
          </w:tcPr>
          <w:p w:rsidR="0067412F" w:rsidRPr="00CE7FCB" w:rsidRDefault="0067412F" w:rsidP="005326CF">
            <w:pPr>
              <w:rPr>
                <w:rFonts w:cs="Calibri"/>
              </w:rPr>
            </w:pPr>
          </w:p>
        </w:tc>
        <w:tc>
          <w:tcPr>
            <w:tcW w:w="1863" w:type="dxa"/>
          </w:tcPr>
          <w:p w:rsidR="0067412F" w:rsidRPr="00CE7FCB" w:rsidRDefault="0067412F" w:rsidP="005326CF">
            <w:pPr>
              <w:rPr>
                <w:rFonts w:cs="Calibri"/>
              </w:rPr>
            </w:pPr>
            <w:r w:rsidRPr="00CE7FCB">
              <w:rPr>
                <w:rFonts w:cs="Calibri"/>
              </w:rPr>
              <w:t xml:space="preserve">Bidder Response </w:t>
            </w:r>
          </w:p>
        </w:tc>
        <w:tc>
          <w:tcPr>
            <w:tcW w:w="6137" w:type="dxa"/>
          </w:tcPr>
          <w:p w:rsidR="0067412F" w:rsidRPr="00CE7FCB" w:rsidRDefault="0067412F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CE7FCB">
              <w:rPr>
                <w:rFonts w:cs="Calibri"/>
              </w:rPr>
              <w:t>Multiple Line Answer (Maximum character count = 4096)</w:t>
            </w:r>
          </w:p>
        </w:tc>
      </w:tr>
      <w:tr w:rsidR="00FE5965" w:rsidRPr="00CE7FCB" w:rsidTr="006B244B">
        <w:tc>
          <w:tcPr>
            <w:tcW w:w="9242" w:type="dxa"/>
            <w:gridSpan w:val="3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FE5965" w:rsidRPr="00CE7FCB" w:rsidRDefault="00FE5965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  <w:p w:rsidR="00755AAE" w:rsidRDefault="00755AAE" w:rsidP="00755AAE">
            <w:pPr>
              <w:tabs>
                <w:tab w:val="left" w:pos="0"/>
              </w:tabs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ENTER </w:t>
            </w:r>
            <w:r w:rsidR="00980E80">
              <w:rPr>
                <w:rFonts w:cs="Arial"/>
                <w:b/>
                <w:color w:val="FF0000"/>
                <w:sz w:val="28"/>
                <w:szCs w:val="28"/>
              </w:rPr>
              <w:t>RESPONSE</w:t>
            </w:r>
            <w:r>
              <w:rPr>
                <w:rFonts w:cs="Arial"/>
                <w:b/>
                <w:color w:val="FF0000"/>
                <w:sz w:val="28"/>
                <w:szCs w:val="28"/>
              </w:rPr>
              <w:t xml:space="preserve"> HERE</w:t>
            </w:r>
          </w:p>
          <w:p w:rsidR="00FE5965" w:rsidRPr="00CE7FCB" w:rsidRDefault="00FE5965" w:rsidP="005326CF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</w:tr>
    </w:tbl>
    <w:p w:rsidR="002D0BFE" w:rsidRDefault="002D0BFE" w:rsidP="005326CF">
      <w:pPr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71"/>
        <w:gridCol w:w="6129"/>
      </w:tblGrid>
      <w:tr w:rsidR="00180E35" w:rsidRPr="00383F55" w:rsidTr="00806887">
        <w:trPr>
          <w:trHeight w:val="2100"/>
        </w:trPr>
        <w:tc>
          <w:tcPr>
            <w:tcW w:w="1242" w:type="dxa"/>
          </w:tcPr>
          <w:p w:rsidR="00180E35" w:rsidRPr="00383F55" w:rsidRDefault="00180E35" w:rsidP="00806887">
            <w:pPr>
              <w:rPr>
                <w:rFonts w:cs="Calibri"/>
                <w:b/>
              </w:rPr>
            </w:pPr>
            <w:r w:rsidRPr="00FB4D11">
              <w:rPr>
                <w:rFonts w:cs="Calibri"/>
                <w:b/>
              </w:rPr>
              <w:t xml:space="preserve">Question Weighting = </w:t>
            </w:r>
            <w:r w:rsidRPr="00383F55">
              <w:rPr>
                <w:rFonts w:cs="Calibri"/>
                <w:b/>
              </w:rPr>
              <w:t>0</w:t>
            </w:r>
          </w:p>
        </w:tc>
        <w:tc>
          <w:tcPr>
            <w:tcW w:w="1871" w:type="dxa"/>
          </w:tcPr>
          <w:p w:rsidR="00180E35" w:rsidRPr="00383F55" w:rsidRDefault="00180E35" w:rsidP="00180E35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AW16.9</w:t>
            </w:r>
          </w:p>
        </w:tc>
        <w:tc>
          <w:tcPr>
            <w:tcW w:w="6129" w:type="dxa"/>
          </w:tcPr>
          <w:p w:rsidR="00180E35" w:rsidRPr="00383F55" w:rsidRDefault="00180E35" w:rsidP="00806887">
            <w:pPr>
              <w:tabs>
                <w:tab w:val="left" w:pos="1400"/>
              </w:tabs>
              <w:rPr>
                <w:rFonts w:cs="Calibri"/>
                <w:color w:val="000000"/>
              </w:rPr>
            </w:pPr>
            <w:r w:rsidRPr="00383F55">
              <w:rPr>
                <w:rFonts w:cs="Calibri"/>
                <w:color w:val="000000"/>
              </w:rPr>
              <w:t xml:space="preserve">The tendering organisation is required to </w:t>
            </w:r>
            <w:r>
              <w:rPr>
                <w:rFonts w:cs="Calibri"/>
                <w:color w:val="000000"/>
              </w:rPr>
              <w:t>provide a detailed project plan indicating key milestones</w:t>
            </w:r>
            <w:r w:rsidR="005002A6">
              <w:rPr>
                <w:rFonts w:cs="Calibri"/>
                <w:color w:val="000000"/>
              </w:rPr>
              <w:t xml:space="preserve">, payment schedule for </w:t>
            </w:r>
            <w:bookmarkStart w:id="0" w:name="_GoBack"/>
            <w:bookmarkEnd w:id="0"/>
            <w:r w:rsidR="005002A6">
              <w:rPr>
                <w:rFonts w:cs="Calibri"/>
                <w:color w:val="000000"/>
              </w:rPr>
              <w:t>delivered equipment,</w:t>
            </w:r>
            <w:r>
              <w:rPr>
                <w:rFonts w:cs="Calibri"/>
                <w:color w:val="000000"/>
              </w:rPr>
              <w:t xml:space="preserve"> </w:t>
            </w:r>
            <w:r w:rsidR="005002A6">
              <w:rPr>
                <w:rFonts w:cs="Calibri"/>
                <w:color w:val="000000"/>
              </w:rPr>
              <w:t>and Factory</w:t>
            </w:r>
            <w:r>
              <w:rPr>
                <w:rFonts w:cs="Calibri"/>
                <w:color w:val="000000"/>
              </w:rPr>
              <w:t xml:space="preserve"> and Site Acceptance Tests. </w:t>
            </w:r>
          </w:p>
        </w:tc>
      </w:tr>
      <w:tr w:rsidR="00180E35" w:rsidRPr="00383F55" w:rsidTr="00806887">
        <w:tc>
          <w:tcPr>
            <w:tcW w:w="1242" w:type="dxa"/>
          </w:tcPr>
          <w:p w:rsidR="00180E35" w:rsidRPr="00383F55" w:rsidRDefault="00180E35" w:rsidP="00806887">
            <w:pPr>
              <w:rPr>
                <w:rFonts w:cs="Calibri"/>
              </w:rPr>
            </w:pPr>
          </w:p>
        </w:tc>
        <w:tc>
          <w:tcPr>
            <w:tcW w:w="1871" w:type="dxa"/>
          </w:tcPr>
          <w:p w:rsidR="00180E35" w:rsidRPr="00383F55" w:rsidRDefault="00180E35" w:rsidP="00806887">
            <w:pPr>
              <w:rPr>
                <w:rFonts w:cs="Calibri"/>
                <w:color w:val="000000"/>
              </w:rPr>
            </w:pPr>
            <w:r w:rsidRPr="00383F55">
              <w:rPr>
                <w:rFonts w:cs="Calibri"/>
              </w:rPr>
              <w:t>Bidder Guidance</w:t>
            </w:r>
          </w:p>
        </w:tc>
        <w:tc>
          <w:tcPr>
            <w:tcW w:w="6129" w:type="dxa"/>
          </w:tcPr>
          <w:p w:rsidR="00180E35" w:rsidRPr="00383F55" w:rsidRDefault="00180E35" w:rsidP="00806887">
            <w:pPr>
              <w:rPr>
                <w:rFonts w:cs="Calibri"/>
                <w:color w:val="000000"/>
              </w:rPr>
            </w:pPr>
            <w:r>
              <w:t xml:space="preserve">For Information Only </w:t>
            </w:r>
          </w:p>
        </w:tc>
      </w:tr>
      <w:tr w:rsidR="00180E35" w:rsidRPr="00383F55" w:rsidTr="00806887">
        <w:tc>
          <w:tcPr>
            <w:tcW w:w="1242" w:type="dxa"/>
          </w:tcPr>
          <w:p w:rsidR="00180E35" w:rsidRPr="00383F55" w:rsidRDefault="00180E35" w:rsidP="00806887">
            <w:pPr>
              <w:rPr>
                <w:rFonts w:cs="Calibri"/>
                <w:b/>
                <w:i/>
              </w:rPr>
            </w:pPr>
            <w:r w:rsidRPr="00383F55">
              <w:rPr>
                <w:rFonts w:cs="Calibri"/>
                <w:b/>
                <w:i/>
              </w:rPr>
              <w:t>(0 = No Score Applied</w:t>
            </w:r>
          </w:p>
          <w:p w:rsidR="00180E35" w:rsidRPr="00383F55" w:rsidRDefault="00180E35" w:rsidP="00806887">
            <w:pPr>
              <w:rPr>
                <w:rFonts w:cs="Calibri"/>
                <w:b/>
                <w:i/>
              </w:rPr>
            </w:pPr>
            <w:r w:rsidRPr="00383F55">
              <w:rPr>
                <w:rFonts w:cs="Calibri"/>
                <w:b/>
                <w:i/>
              </w:rPr>
              <w:t>1 = Less Important</w:t>
            </w:r>
          </w:p>
          <w:p w:rsidR="00180E35" w:rsidRPr="00383F55" w:rsidRDefault="00180E35" w:rsidP="00806887">
            <w:pPr>
              <w:rPr>
                <w:rFonts w:cs="Calibri"/>
                <w:b/>
                <w:i/>
              </w:rPr>
            </w:pPr>
            <w:r w:rsidRPr="00383F55">
              <w:rPr>
                <w:rFonts w:cs="Calibri"/>
                <w:b/>
                <w:i/>
              </w:rPr>
              <w:t>2 = Important</w:t>
            </w:r>
          </w:p>
          <w:p w:rsidR="00180E35" w:rsidRPr="00383F55" w:rsidRDefault="00180E35" w:rsidP="00806887">
            <w:pPr>
              <w:rPr>
                <w:rFonts w:cs="Calibri"/>
              </w:rPr>
            </w:pPr>
            <w:r w:rsidRPr="00383F55">
              <w:rPr>
                <w:rFonts w:cs="Calibri"/>
                <w:b/>
                <w:i/>
              </w:rPr>
              <w:t>3 = More Important)</w:t>
            </w:r>
          </w:p>
        </w:tc>
        <w:tc>
          <w:tcPr>
            <w:tcW w:w="1871" w:type="dxa"/>
          </w:tcPr>
          <w:p w:rsidR="00180E35" w:rsidRPr="00383F55" w:rsidRDefault="00180E35" w:rsidP="00806887">
            <w:pPr>
              <w:rPr>
                <w:rFonts w:cs="Calibri"/>
              </w:rPr>
            </w:pPr>
            <w:r w:rsidRPr="00383F55">
              <w:rPr>
                <w:rFonts w:cs="Calibri"/>
              </w:rPr>
              <w:t xml:space="preserve">Scoring Criteria </w:t>
            </w:r>
          </w:p>
        </w:tc>
        <w:tc>
          <w:tcPr>
            <w:tcW w:w="6129" w:type="dxa"/>
          </w:tcPr>
          <w:p w:rsidR="00180E35" w:rsidRPr="00383F55" w:rsidRDefault="00180E35" w:rsidP="00806887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No score Applied</w:t>
            </w:r>
          </w:p>
        </w:tc>
      </w:tr>
      <w:tr w:rsidR="00180E35" w:rsidRPr="00383F55" w:rsidTr="00806887">
        <w:tc>
          <w:tcPr>
            <w:tcW w:w="1242" w:type="dxa"/>
          </w:tcPr>
          <w:p w:rsidR="00180E35" w:rsidRPr="00383F55" w:rsidRDefault="00180E35" w:rsidP="00806887">
            <w:pPr>
              <w:rPr>
                <w:rFonts w:cs="Calibri"/>
              </w:rPr>
            </w:pPr>
          </w:p>
        </w:tc>
        <w:tc>
          <w:tcPr>
            <w:tcW w:w="1871" w:type="dxa"/>
          </w:tcPr>
          <w:p w:rsidR="00180E35" w:rsidRPr="00383F55" w:rsidRDefault="00180E35" w:rsidP="00806887">
            <w:pPr>
              <w:rPr>
                <w:rFonts w:cs="Calibri"/>
              </w:rPr>
            </w:pPr>
            <w:r w:rsidRPr="00383F55">
              <w:rPr>
                <w:rFonts w:cs="Calibri"/>
              </w:rPr>
              <w:t xml:space="preserve">Bidder Response </w:t>
            </w:r>
          </w:p>
        </w:tc>
        <w:tc>
          <w:tcPr>
            <w:tcW w:w="6129" w:type="dxa"/>
          </w:tcPr>
          <w:p w:rsidR="00180E35" w:rsidRPr="00383F55" w:rsidRDefault="00180E35" w:rsidP="00806887">
            <w:pPr>
              <w:tabs>
                <w:tab w:val="left" w:pos="0"/>
              </w:tabs>
              <w:rPr>
                <w:rFonts w:cs="Calibri"/>
                <w:color w:val="000000"/>
              </w:rPr>
            </w:pPr>
            <w:r w:rsidRPr="00383F55">
              <w:rPr>
                <w:rFonts w:cs="Calibri"/>
              </w:rPr>
              <w:t>Multiple Line Answer (Maximum character count = 4096)</w:t>
            </w:r>
          </w:p>
        </w:tc>
      </w:tr>
      <w:tr w:rsidR="00180E35" w:rsidRPr="00383F55" w:rsidTr="00806887">
        <w:tc>
          <w:tcPr>
            <w:tcW w:w="9242" w:type="dxa"/>
            <w:gridSpan w:val="3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180E35" w:rsidRPr="00383F55" w:rsidRDefault="00180E35" w:rsidP="00806887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  <w:p w:rsidR="00180E35" w:rsidRPr="00383F55" w:rsidRDefault="00180E35" w:rsidP="00806887">
            <w:pPr>
              <w:tabs>
                <w:tab w:val="left" w:pos="0"/>
              </w:tabs>
              <w:jc w:val="center"/>
              <w:rPr>
                <w:rFonts w:cs="Calibri"/>
                <w:b/>
                <w:color w:val="FF0000"/>
                <w:sz w:val="28"/>
                <w:szCs w:val="28"/>
              </w:rPr>
            </w:pPr>
            <w:r>
              <w:rPr>
                <w:rFonts w:cs="Calibri"/>
                <w:b/>
                <w:color w:val="FF0000"/>
                <w:sz w:val="28"/>
                <w:szCs w:val="28"/>
              </w:rPr>
              <w:t>UPLOAD FULLY DETAILED QUOTATION</w:t>
            </w:r>
          </w:p>
          <w:p w:rsidR="00180E35" w:rsidRPr="00383F55" w:rsidRDefault="00180E35" w:rsidP="00806887">
            <w:pPr>
              <w:tabs>
                <w:tab w:val="left" w:pos="0"/>
              </w:tabs>
              <w:rPr>
                <w:rFonts w:cs="Calibri"/>
                <w:color w:val="000000"/>
              </w:rPr>
            </w:pPr>
          </w:p>
        </w:tc>
      </w:tr>
    </w:tbl>
    <w:p w:rsidR="00180E35" w:rsidRPr="00CE7FCB" w:rsidRDefault="00180E35" w:rsidP="00793B26">
      <w:pPr>
        <w:rPr>
          <w:rFonts w:cs="Calibri"/>
        </w:rPr>
      </w:pPr>
    </w:p>
    <w:sectPr w:rsidR="00180E35" w:rsidRPr="00CE7FCB" w:rsidSect="0036334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829" w:rsidRDefault="00376829" w:rsidP="00FE5965">
      <w:pPr>
        <w:spacing w:after="0"/>
      </w:pPr>
      <w:r>
        <w:separator/>
      </w:r>
    </w:p>
  </w:endnote>
  <w:endnote w:type="continuationSeparator" w:id="0">
    <w:p w:rsidR="00376829" w:rsidRDefault="00376829" w:rsidP="00FE59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829" w:rsidRDefault="00376829" w:rsidP="00FE5965">
      <w:pPr>
        <w:spacing w:after="0"/>
      </w:pPr>
      <w:r>
        <w:separator/>
      </w:r>
    </w:p>
  </w:footnote>
  <w:footnote w:type="continuationSeparator" w:id="0">
    <w:p w:rsidR="00376829" w:rsidRDefault="00376829" w:rsidP="00FE59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965" w:rsidRPr="00FE5965" w:rsidRDefault="00F14FE8" w:rsidP="00FE5965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4385945</wp:posOffset>
          </wp:positionH>
          <wp:positionV relativeFrom="paragraph">
            <wp:posOffset>-313690</wp:posOffset>
          </wp:positionV>
          <wp:extent cx="2238375" cy="1058545"/>
          <wp:effectExtent l="0" t="0" r="0" b="0"/>
          <wp:wrapTopAndBottom/>
          <wp:docPr id="1" name="Picture 1" descr="67C3BC6F-651B-4AD8-A4BE-33649401B94B@sem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67C3BC6F-651B-4AD8-A4BE-33649401B94B@sema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1058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B4F3E"/>
    <w:multiLevelType w:val="hybridMultilevel"/>
    <w:tmpl w:val="D7C41EB4"/>
    <w:lvl w:ilvl="0" w:tplc="CEFAE43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80368"/>
    <w:multiLevelType w:val="hybridMultilevel"/>
    <w:tmpl w:val="C4C2F6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9C3885"/>
    <w:multiLevelType w:val="hybridMultilevel"/>
    <w:tmpl w:val="4620C4B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BFE"/>
    <w:rsid w:val="00006929"/>
    <w:rsid w:val="00062511"/>
    <w:rsid w:val="000C5302"/>
    <w:rsid w:val="000D7518"/>
    <w:rsid w:val="00165098"/>
    <w:rsid w:val="00166217"/>
    <w:rsid w:val="00180E35"/>
    <w:rsid w:val="00214F73"/>
    <w:rsid w:val="00225DBC"/>
    <w:rsid w:val="002328D2"/>
    <w:rsid w:val="002643EA"/>
    <w:rsid w:val="00291F31"/>
    <w:rsid w:val="002D0BFE"/>
    <w:rsid w:val="0030450B"/>
    <w:rsid w:val="00305BAB"/>
    <w:rsid w:val="003370A2"/>
    <w:rsid w:val="00347296"/>
    <w:rsid w:val="00363340"/>
    <w:rsid w:val="00376829"/>
    <w:rsid w:val="003B14C7"/>
    <w:rsid w:val="004137B9"/>
    <w:rsid w:val="0045750D"/>
    <w:rsid w:val="00461265"/>
    <w:rsid w:val="00490F63"/>
    <w:rsid w:val="0049304F"/>
    <w:rsid w:val="004A4F05"/>
    <w:rsid w:val="004C23CD"/>
    <w:rsid w:val="004E6725"/>
    <w:rsid w:val="005002A6"/>
    <w:rsid w:val="005326CF"/>
    <w:rsid w:val="00561CEC"/>
    <w:rsid w:val="005F0CD3"/>
    <w:rsid w:val="00607D77"/>
    <w:rsid w:val="0067412F"/>
    <w:rsid w:val="006B244B"/>
    <w:rsid w:val="006E1356"/>
    <w:rsid w:val="00721683"/>
    <w:rsid w:val="00755AAE"/>
    <w:rsid w:val="00793B26"/>
    <w:rsid w:val="007943EA"/>
    <w:rsid w:val="007F1722"/>
    <w:rsid w:val="007F1E31"/>
    <w:rsid w:val="00875B25"/>
    <w:rsid w:val="00895A89"/>
    <w:rsid w:val="008F33CD"/>
    <w:rsid w:val="00907C20"/>
    <w:rsid w:val="009279A7"/>
    <w:rsid w:val="009615B2"/>
    <w:rsid w:val="00980E80"/>
    <w:rsid w:val="00992D81"/>
    <w:rsid w:val="009B45E2"/>
    <w:rsid w:val="009C7210"/>
    <w:rsid w:val="009F1FA1"/>
    <w:rsid w:val="009F4B72"/>
    <w:rsid w:val="00A30FC9"/>
    <w:rsid w:val="00A70B78"/>
    <w:rsid w:val="00AA44EC"/>
    <w:rsid w:val="00AB49E6"/>
    <w:rsid w:val="00AD535E"/>
    <w:rsid w:val="00B016ED"/>
    <w:rsid w:val="00BD57F8"/>
    <w:rsid w:val="00C22F6D"/>
    <w:rsid w:val="00C64E76"/>
    <w:rsid w:val="00CB4938"/>
    <w:rsid w:val="00CE53B9"/>
    <w:rsid w:val="00CE7FCB"/>
    <w:rsid w:val="00D808B0"/>
    <w:rsid w:val="00DB2EB0"/>
    <w:rsid w:val="00DF3A19"/>
    <w:rsid w:val="00E0661E"/>
    <w:rsid w:val="00E14238"/>
    <w:rsid w:val="00E211F5"/>
    <w:rsid w:val="00E222F5"/>
    <w:rsid w:val="00E352A0"/>
    <w:rsid w:val="00E62BA4"/>
    <w:rsid w:val="00E671A4"/>
    <w:rsid w:val="00EE104D"/>
    <w:rsid w:val="00F14FE8"/>
    <w:rsid w:val="00F32E58"/>
    <w:rsid w:val="00FB74F4"/>
    <w:rsid w:val="00FE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BFE"/>
    <w:pPr>
      <w:spacing w:before="100" w:beforeAutospacing="1" w:after="100" w:afterAutospacing="1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596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E596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E596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FE5965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96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E5965"/>
    <w:rPr>
      <w:rFonts w:ascii="Tahoma" w:hAnsi="Tahoma" w:cs="Tahoma"/>
      <w:sz w:val="16"/>
      <w:szCs w:val="16"/>
      <w:lang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B49E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AB49E6"/>
    <w:rPr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E352A0"/>
    <w:pPr>
      <w:spacing w:after="0"/>
    </w:pPr>
    <w:rPr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352A0"/>
    <w:rPr>
      <w:sz w:val="22"/>
      <w:szCs w:val="21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2E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E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E5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E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E58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BFE"/>
    <w:pPr>
      <w:spacing w:before="100" w:beforeAutospacing="1" w:after="100" w:afterAutospacing="1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596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E596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E596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FE5965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96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E5965"/>
    <w:rPr>
      <w:rFonts w:ascii="Tahoma" w:hAnsi="Tahoma" w:cs="Tahoma"/>
      <w:sz w:val="16"/>
      <w:szCs w:val="16"/>
      <w:lang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B49E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AB49E6"/>
    <w:rPr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E352A0"/>
    <w:pPr>
      <w:spacing w:after="0"/>
    </w:pPr>
    <w:rPr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352A0"/>
    <w:rPr>
      <w:sz w:val="22"/>
      <w:szCs w:val="21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2E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E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E5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E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E5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BDE3E-63FD-4B98-A798-F107C6B96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SSC Ltd</Company>
  <LinksUpToDate>false</LinksUpToDate>
  <CharactersWithSpaces>6161</CharactersWithSpaces>
  <SharedDoc>false</SharedDoc>
  <HLinks>
    <vt:vector size="6" baseType="variant">
      <vt:variant>
        <vt:i4>5898362</vt:i4>
      </vt:variant>
      <vt:variant>
        <vt:i4>-1</vt:i4>
      </vt:variant>
      <vt:variant>
        <vt:i4>2049</vt:i4>
      </vt:variant>
      <vt:variant>
        <vt:i4>1</vt:i4>
      </vt:variant>
      <vt:variant>
        <vt:lpwstr>cid:67C3BC6F-651B-4AD8-A4BE-33649401B94B@sema4.co.uk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tcla1</dc:creator>
  <cp:lastModifiedBy>Hannah McNeill (UK SBS)</cp:lastModifiedBy>
  <cp:revision>4</cp:revision>
  <dcterms:created xsi:type="dcterms:W3CDTF">2016-09-12T11:39:00Z</dcterms:created>
  <dcterms:modified xsi:type="dcterms:W3CDTF">2016-09-14T08:36:00Z</dcterms:modified>
</cp:coreProperties>
</file>